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8760"/>
      </w:tblGrid>
      <w:tr w:rsidR="009D0738" w14:paraId="50034DD4" w14:textId="77777777" w:rsidTr="00E42666">
        <w:tc>
          <w:tcPr>
            <w:tcW w:w="10456"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52A58B1B" w14:textId="5A071820" w:rsidR="009D0738" w:rsidRPr="00C37B47" w:rsidRDefault="008D2EA9" w:rsidP="00C37B47">
            <w:pPr>
              <w:jc w:val="center"/>
              <w:rPr>
                <w:rFonts w:ascii="Arial" w:hAnsi="Arial" w:cs="Arial"/>
                <w:b/>
              </w:rPr>
            </w:pPr>
            <w:r>
              <w:rPr>
                <w:rFonts w:ascii="Arial" w:hAnsi="Arial" w:cs="Arial"/>
                <w:b/>
              </w:rPr>
              <w:t xml:space="preserve"> </w:t>
            </w:r>
            <w:r w:rsidR="00A37FC0">
              <w:rPr>
                <w:rFonts w:ascii="Arial" w:hAnsi="Arial" w:cs="Arial"/>
                <w:b/>
              </w:rPr>
              <w:t>Castlehead High School</w:t>
            </w:r>
            <w:r w:rsidR="009D0738" w:rsidRPr="00C37B47">
              <w:rPr>
                <w:rFonts w:ascii="Arial" w:hAnsi="Arial" w:cs="Arial"/>
                <w:b/>
              </w:rPr>
              <w:t xml:space="preserve"> Parent Council</w:t>
            </w:r>
          </w:p>
          <w:p w14:paraId="33D67489" w14:textId="1FF16BB2" w:rsidR="009D0738" w:rsidRDefault="009D0738" w:rsidP="009D0738">
            <w:pPr>
              <w:jc w:val="center"/>
              <w:rPr>
                <w:rFonts w:ascii="Arial" w:hAnsi="Arial" w:cs="Arial"/>
                <w:b/>
              </w:rPr>
            </w:pPr>
            <w:r w:rsidRPr="00C37B47">
              <w:rPr>
                <w:rFonts w:ascii="Arial" w:hAnsi="Arial" w:cs="Arial"/>
                <w:b/>
              </w:rPr>
              <w:t xml:space="preserve">Minutes </w:t>
            </w:r>
            <w:r w:rsidR="00844F44">
              <w:rPr>
                <w:rFonts w:ascii="Arial" w:hAnsi="Arial" w:cs="Arial"/>
                <w:b/>
              </w:rPr>
              <w:t xml:space="preserve">of </w:t>
            </w:r>
            <w:r w:rsidR="00C04DF2">
              <w:rPr>
                <w:rFonts w:ascii="Arial" w:hAnsi="Arial" w:cs="Arial"/>
                <w:b/>
              </w:rPr>
              <w:t>AGM 0</w:t>
            </w:r>
            <w:r w:rsidR="00627052">
              <w:rPr>
                <w:rFonts w:ascii="Arial" w:hAnsi="Arial" w:cs="Arial"/>
                <w:b/>
              </w:rPr>
              <w:t>7</w:t>
            </w:r>
            <w:r w:rsidR="00F9362A">
              <w:rPr>
                <w:rFonts w:ascii="Arial" w:hAnsi="Arial" w:cs="Arial"/>
                <w:b/>
              </w:rPr>
              <w:t>/</w:t>
            </w:r>
            <w:r w:rsidR="00E01C45">
              <w:rPr>
                <w:rFonts w:ascii="Arial" w:hAnsi="Arial" w:cs="Arial"/>
                <w:b/>
              </w:rPr>
              <w:t>0</w:t>
            </w:r>
            <w:r w:rsidR="00C04DF2">
              <w:rPr>
                <w:rFonts w:ascii="Arial" w:hAnsi="Arial" w:cs="Arial"/>
                <w:b/>
              </w:rPr>
              <w:t>6</w:t>
            </w:r>
            <w:r w:rsidR="00F9362A">
              <w:rPr>
                <w:rFonts w:ascii="Arial" w:hAnsi="Arial" w:cs="Arial"/>
                <w:b/>
              </w:rPr>
              <w:t>/</w:t>
            </w:r>
            <w:r w:rsidR="00FF74D7">
              <w:rPr>
                <w:rFonts w:ascii="Arial" w:hAnsi="Arial" w:cs="Arial"/>
                <w:b/>
              </w:rPr>
              <w:t>202</w:t>
            </w:r>
            <w:r w:rsidR="00627052">
              <w:rPr>
                <w:rFonts w:ascii="Arial" w:hAnsi="Arial" w:cs="Arial"/>
                <w:b/>
              </w:rPr>
              <w:t>3</w:t>
            </w:r>
          </w:p>
          <w:p w14:paraId="45416A8F" w14:textId="77777777" w:rsidR="00EF40B4" w:rsidRPr="00C37B47" w:rsidRDefault="00EF40B4" w:rsidP="009D0738">
            <w:pPr>
              <w:jc w:val="center"/>
              <w:rPr>
                <w:rFonts w:ascii="Arial" w:hAnsi="Arial" w:cs="Arial"/>
                <w:b/>
              </w:rPr>
            </w:pPr>
          </w:p>
          <w:p w14:paraId="79A1D207" w14:textId="5610C1D1" w:rsidR="009D0738" w:rsidRPr="00C37B47" w:rsidRDefault="009D0738" w:rsidP="00C37B47">
            <w:pPr>
              <w:jc w:val="center"/>
              <w:rPr>
                <w:rFonts w:ascii="Arial" w:hAnsi="Arial" w:cs="Arial"/>
                <w:b/>
              </w:rPr>
            </w:pPr>
          </w:p>
        </w:tc>
      </w:tr>
      <w:tr w:rsidR="00EF40B4" w14:paraId="5590DCB8" w14:textId="77777777" w:rsidTr="007839DD">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CD9E73" w14:textId="77777777" w:rsidR="00EF40B4" w:rsidRDefault="00EF40B4" w:rsidP="00C37B47">
            <w:pPr>
              <w:rPr>
                <w:rFonts w:ascii="Arial" w:hAnsi="Arial" w:cs="Arial"/>
                <w:b/>
              </w:rPr>
            </w:pPr>
          </w:p>
          <w:p w14:paraId="504472D9" w14:textId="77777777" w:rsidR="00EF40B4" w:rsidRDefault="00EF40B4" w:rsidP="00C37B47">
            <w:pPr>
              <w:rPr>
                <w:rFonts w:ascii="Arial" w:hAnsi="Arial" w:cs="Arial"/>
                <w:b/>
              </w:rPr>
            </w:pPr>
            <w:r>
              <w:rPr>
                <w:rFonts w:ascii="Arial" w:hAnsi="Arial" w:cs="Arial"/>
                <w:b/>
              </w:rPr>
              <w:t>Present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E487352" w14:textId="17A8B9DF" w:rsidR="00627052" w:rsidRDefault="00702110" w:rsidP="00C37B47">
            <w:pPr>
              <w:rPr>
                <w:rFonts w:ascii="Arial" w:hAnsi="Arial" w:cs="Arial"/>
                <w:b/>
              </w:rPr>
            </w:pPr>
            <w:r w:rsidRPr="003D7144">
              <w:rPr>
                <w:rFonts w:ascii="Arial" w:hAnsi="Arial" w:cs="Arial"/>
                <w:b/>
              </w:rPr>
              <w:t>Kirsteen Forrest</w:t>
            </w:r>
            <w:r w:rsidR="008A2D2A" w:rsidRPr="003D7144">
              <w:rPr>
                <w:rFonts w:ascii="Arial" w:hAnsi="Arial" w:cs="Arial"/>
                <w:b/>
              </w:rPr>
              <w:t xml:space="preserve"> (KF)</w:t>
            </w:r>
            <w:r w:rsidR="00627052">
              <w:rPr>
                <w:rFonts w:ascii="Arial" w:hAnsi="Arial" w:cs="Arial"/>
                <w:b/>
              </w:rPr>
              <w:t xml:space="preserve">/Graeme Lawrie  (GL) Joint </w:t>
            </w:r>
            <w:r w:rsidR="002B3106">
              <w:rPr>
                <w:rFonts w:ascii="Arial" w:hAnsi="Arial" w:cs="Arial"/>
                <w:b/>
              </w:rPr>
              <w:t>Chair</w:t>
            </w:r>
            <w:r w:rsidR="00C04DF2">
              <w:rPr>
                <w:rFonts w:ascii="Arial" w:hAnsi="Arial" w:cs="Arial"/>
                <w:b/>
              </w:rPr>
              <w:t xml:space="preserve">                  </w:t>
            </w:r>
          </w:p>
          <w:p w14:paraId="3EEF60AD" w14:textId="77777777" w:rsidR="00627052" w:rsidRDefault="00C04DF2" w:rsidP="00C37B47">
            <w:pPr>
              <w:rPr>
                <w:rFonts w:ascii="Arial" w:hAnsi="Arial" w:cs="Arial"/>
              </w:rPr>
            </w:pPr>
            <w:r>
              <w:rPr>
                <w:rFonts w:ascii="Arial" w:hAnsi="Arial" w:cs="Arial"/>
              </w:rPr>
              <w:t>Gordon Menzies</w:t>
            </w:r>
            <w:r w:rsidR="00D44F34">
              <w:rPr>
                <w:rFonts w:ascii="Arial" w:hAnsi="Arial" w:cs="Arial"/>
              </w:rPr>
              <w:t xml:space="preserve"> (</w:t>
            </w:r>
            <w:r>
              <w:rPr>
                <w:rFonts w:ascii="Arial" w:hAnsi="Arial" w:cs="Arial"/>
              </w:rPr>
              <w:t>GM</w:t>
            </w:r>
            <w:r w:rsidR="00D44F34">
              <w:rPr>
                <w:rFonts w:ascii="Arial" w:hAnsi="Arial" w:cs="Arial"/>
              </w:rPr>
              <w:t>) Headteacher</w:t>
            </w:r>
            <w:r>
              <w:rPr>
                <w:rFonts w:ascii="Arial" w:hAnsi="Arial" w:cs="Arial"/>
              </w:rPr>
              <w:t xml:space="preserve">   </w:t>
            </w:r>
          </w:p>
          <w:p w14:paraId="1E64BB8E" w14:textId="647955C4" w:rsidR="00E01C45" w:rsidRDefault="00627052" w:rsidP="00C37B47">
            <w:pPr>
              <w:rPr>
                <w:rFonts w:ascii="Arial" w:hAnsi="Arial" w:cs="Arial"/>
              </w:rPr>
            </w:pPr>
            <w:r>
              <w:rPr>
                <w:rFonts w:ascii="Arial" w:hAnsi="Arial" w:cs="Arial"/>
              </w:rPr>
              <w:t>Iain Stephenson (IS) (Treasurer)</w:t>
            </w:r>
            <w:r w:rsidR="00C04DF2">
              <w:rPr>
                <w:rFonts w:ascii="Arial" w:hAnsi="Arial" w:cs="Arial"/>
              </w:rPr>
              <w:t xml:space="preserve">                         </w:t>
            </w:r>
          </w:p>
          <w:p w14:paraId="2E53D58F" w14:textId="77777777" w:rsidR="00627052" w:rsidRDefault="00E01C45" w:rsidP="00C37B47">
            <w:pPr>
              <w:rPr>
                <w:rFonts w:ascii="Arial" w:hAnsi="Arial" w:cs="Arial"/>
              </w:rPr>
            </w:pPr>
            <w:r>
              <w:rPr>
                <w:rFonts w:ascii="Arial" w:hAnsi="Arial" w:cs="Arial"/>
              </w:rPr>
              <w:t>Alison McKeary (AMCK)</w:t>
            </w:r>
            <w:r w:rsidR="00A300D1">
              <w:rPr>
                <w:rFonts w:ascii="Arial" w:hAnsi="Arial" w:cs="Arial"/>
              </w:rPr>
              <w:t xml:space="preserve">  Secretary</w:t>
            </w:r>
            <w:r w:rsidR="00C04DF2">
              <w:rPr>
                <w:rFonts w:ascii="Arial" w:hAnsi="Arial" w:cs="Arial"/>
              </w:rPr>
              <w:t xml:space="preserve"> </w:t>
            </w:r>
          </w:p>
          <w:p w14:paraId="6CB74DE5" w14:textId="2B3A19C5" w:rsidR="00700B01" w:rsidRDefault="00C04DF2" w:rsidP="00C37B47">
            <w:pPr>
              <w:rPr>
                <w:rFonts w:ascii="Arial" w:hAnsi="Arial" w:cs="Arial"/>
              </w:rPr>
            </w:pPr>
            <w:r>
              <w:rPr>
                <w:rFonts w:ascii="Arial" w:hAnsi="Arial" w:cs="Arial"/>
              </w:rPr>
              <w:t>Sharon Lawrie</w:t>
            </w:r>
            <w:r w:rsidR="00086D1B">
              <w:rPr>
                <w:rFonts w:ascii="Arial" w:hAnsi="Arial" w:cs="Arial"/>
              </w:rPr>
              <w:t xml:space="preserve"> </w:t>
            </w:r>
            <w:r>
              <w:rPr>
                <w:rFonts w:ascii="Arial" w:hAnsi="Arial" w:cs="Arial"/>
              </w:rPr>
              <w:t xml:space="preserve">                                    </w:t>
            </w:r>
          </w:p>
          <w:p w14:paraId="76C4FB6C" w14:textId="645C9688" w:rsidR="004A6226" w:rsidRDefault="00C04DF2" w:rsidP="00C37B47">
            <w:pPr>
              <w:rPr>
                <w:rFonts w:ascii="Arial" w:hAnsi="Arial" w:cs="Arial"/>
              </w:rPr>
            </w:pPr>
            <w:r>
              <w:rPr>
                <w:rFonts w:ascii="Arial" w:hAnsi="Arial" w:cs="Arial"/>
              </w:rPr>
              <w:t>Lesley Turnbull</w:t>
            </w:r>
          </w:p>
          <w:p w14:paraId="73949678" w14:textId="77777777" w:rsidR="00430EA1" w:rsidRDefault="00486CBC" w:rsidP="00627052">
            <w:pPr>
              <w:rPr>
                <w:rFonts w:ascii="Arial" w:hAnsi="Arial" w:cs="Arial"/>
              </w:rPr>
            </w:pPr>
            <w:r>
              <w:rPr>
                <w:rFonts w:ascii="Arial" w:hAnsi="Arial" w:cs="Arial"/>
              </w:rPr>
              <w:t xml:space="preserve">Sameena Javed </w:t>
            </w:r>
            <w:r w:rsidR="00C04DF2">
              <w:rPr>
                <w:rFonts w:ascii="Arial" w:hAnsi="Arial" w:cs="Arial"/>
              </w:rPr>
              <w:t xml:space="preserve">    </w:t>
            </w:r>
          </w:p>
          <w:p w14:paraId="6A13A47E" w14:textId="77777777" w:rsidR="00430EA1" w:rsidRDefault="00430EA1" w:rsidP="00627052">
            <w:pPr>
              <w:rPr>
                <w:rFonts w:ascii="Arial" w:hAnsi="Arial" w:cs="Arial"/>
              </w:rPr>
            </w:pPr>
            <w:r>
              <w:rPr>
                <w:rFonts w:ascii="Arial" w:hAnsi="Arial" w:cs="Arial"/>
              </w:rPr>
              <w:t>Hannah Cunningham</w:t>
            </w:r>
          </w:p>
          <w:p w14:paraId="55BE343A" w14:textId="77777777" w:rsidR="00430EA1" w:rsidRDefault="00430EA1" w:rsidP="00627052">
            <w:pPr>
              <w:rPr>
                <w:rFonts w:ascii="Arial" w:hAnsi="Arial" w:cs="Arial"/>
              </w:rPr>
            </w:pPr>
            <w:r>
              <w:rPr>
                <w:rFonts w:ascii="Arial" w:hAnsi="Arial" w:cs="Arial"/>
              </w:rPr>
              <w:t>Karen McArdle</w:t>
            </w:r>
          </w:p>
          <w:p w14:paraId="2EACD8A8" w14:textId="77777777" w:rsidR="00430EA1" w:rsidRDefault="00430EA1" w:rsidP="00627052">
            <w:pPr>
              <w:rPr>
                <w:rFonts w:ascii="Arial" w:hAnsi="Arial" w:cs="Arial"/>
              </w:rPr>
            </w:pPr>
            <w:r>
              <w:rPr>
                <w:rFonts w:ascii="Arial" w:hAnsi="Arial" w:cs="Arial"/>
              </w:rPr>
              <w:t xml:space="preserve">Caroline Johnson </w:t>
            </w:r>
          </w:p>
          <w:p w14:paraId="6CF6DD33" w14:textId="6B3B4080" w:rsidR="007B22C7" w:rsidRPr="00F348C8" w:rsidRDefault="00430EA1" w:rsidP="00430EA1">
            <w:pPr>
              <w:rPr>
                <w:rFonts w:ascii="Arial" w:hAnsi="Arial" w:cs="Arial"/>
              </w:rPr>
            </w:pPr>
            <w:r>
              <w:rPr>
                <w:rFonts w:ascii="Arial" w:hAnsi="Arial" w:cs="Arial"/>
              </w:rPr>
              <w:t>Michele Stark</w:t>
            </w:r>
            <w:r w:rsidR="00C04DF2">
              <w:rPr>
                <w:rFonts w:ascii="Arial" w:hAnsi="Arial" w:cs="Arial"/>
              </w:rPr>
              <w:t xml:space="preserve">                                                                                                                                    </w:t>
            </w:r>
          </w:p>
        </w:tc>
      </w:tr>
      <w:tr w:rsidR="00EF40B4" w14:paraId="078DA89C"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706DF7" w14:textId="38006240" w:rsidR="00EF40B4" w:rsidRDefault="00EF40B4" w:rsidP="00C37B47">
            <w:pPr>
              <w:rPr>
                <w:rFonts w:ascii="Arial" w:hAnsi="Arial" w:cs="Arial"/>
                <w:b/>
              </w:rPr>
            </w:pPr>
            <w:r w:rsidRPr="00C37B47">
              <w:rPr>
                <w:rFonts w:ascii="Arial" w:hAnsi="Arial" w:cs="Arial"/>
                <w:b/>
              </w:rPr>
              <w:t>Apologies</w:t>
            </w:r>
          </w:p>
          <w:p w14:paraId="41375E85" w14:textId="77777777" w:rsidR="00EF40B4" w:rsidRPr="00C37B47" w:rsidRDefault="00EF40B4"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431DA3A" w14:textId="75F4264E" w:rsidR="00EF40B4" w:rsidRPr="00F348C8" w:rsidRDefault="00EF40B4" w:rsidP="00D37A04">
            <w:pPr>
              <w:rPr>
                <w:rFonts w:ascii="Arial" w:hAnsi="Arial" w:cs="Arial"/>
              </w:rPr>
            </w:pPr>
          </w:p>
        </w:tc>
      </w:tr>
      <w:tr w:rsidR="004A6226" w14:paraId="375CA3E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7F99A3" w14:textId="78084E05" w:rsidR="004A6226" w:rsidRPr="00C37B47" w:rsidRDefault="004A6226" w:rsidP="00C37B47">
            <w:pPr>
              <w:rPr>
                <w:rFonts w:ascii="Arial" w:hAnsi="Arial" w:cs="Arial"/>
                <w:b/>
              </w:rPr>
            </w:pPr>
            <w:r>
              <w:rPr>
                <w:rFonts w:ascii="Arial" w:hAnsi="Arial" w:cs="Arial"/>
                <w:b/>
              </w:rPr>
              <w:t>Minutes of Previous 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35C1E7" w14:textId="6044B508" w:rsidR="004A6226" w:rsidRDefault="00180548" w:rsidP="00844F44">
            <w:pPr>
              <w:rPr>
                <w:rFonts w:ascii="Arial" w:hAnsi="Arial" w:cs="Arial"/>
              </w:rPr>
            </w:pPr>
            <w:r>
              <w:rPr>
                <w:rFonts w:ascii="Arial" w:hAnsi="Arial" w:cs="Arial"/>
              </w:rPr>
              <w:t xml:space="preserve">Previous </w:t>
            </w:r>
            <w:r w:rsidR="00844F44">
              <w:rPr>
                <w:rFonts w:ascii="Arial" w:hAnsi="Arial" w:cs="Arial"/>
              </w:rPr>
              <w:t>minutes a</w:t>
            </w:r>
            <w:r w:rsidR="004A6226">
              <w:rPr>
                <w:rFonts w:ascii="Arial" w:hAnsi="Arial" w:cs="Arial"/>
              </w:rPr>
              <w:t>greed</w:t>
            </w:r>
          </w:p>
        </w:tc>
      </w:tr>
      <w:tr w:rsidR="00C04DF2" w14:paraId="322F466D"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218CC91" w14:textId="7A1967C6" w:rsidR="001C45F2" w:rsidRDefault="001C45F2" w:rsidP="001C45F2">
            <w:pPr>
              <w:rPr>
                <w:rFonts w:ascii="Arial" w:hAnsi="Arial" w:cs="Arial"/>
                <w:b/>
              </w:rPr>
            </w:pPr>
            <w:r>
              <w:rPr>
                <w:rFonts w:ascii="Arial" w:hAnsi="Arial" w:cs="Arial"/>
                <w:b/>
              </w:rPr>
              <w:t>Head Teacher Report</w:t>
            </w:r>
            <w:r w:rsidR="0089287A">
              <w:rPr>
                <w:rFonts w:ascii="Arial" w:hAnsi="Arial" w:cs="Arial"/>
                <w:b/>
              </w:rPr>
              <w:t xml:space="preserve"> for the year</w:t>
            </w:r>
          </w:p>
          <w:p w14:paraId="4C6CBB9B" w14:textId="77777777" w:rsidR="001C45F2" w:rsidRDefault="001C45F2" w:rsidP="001C45F2">
            <w:pPr>
              <w:rPr>
                <w:rFonts w:ascii="Arial" w:hAnsi="Arial" w:cs="Arial"/>
                <w:b/>
              </w:rPr>
            </w:pPr>
          </w:p>
          <w:p w14:paraId="66FAEDAE" w14:textId="5AAD88E8" w:rsidR="00C04DF2" w:rsidRDefault="00C04DF2"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B89EAF5" w14:textId="77777777" w:rsidR="00E4799B" w:rsidRDefault="00E4799B" w:rsidP="004B2FC6">
            <w:pPr>
              <w:rPr>
                <w:rFonts w:ascii="Arial" w:hAnsi="Arial" w:cs="Arial"/>
                <w:b/>
              </w:rPr>
            </w:pPr>
            <w:r>
              <w:rPr>
                <w:rFonts w:ascii="Arial" w:hAnsi="Arial" w:cs="Arial"/>
                <w:b/>
              </w:rPr>
              <w:t>Teaching and Learning</w:t>
            </w:r>
          </w:p>
          <w:p w14:paraId="0AFCF9E9" w14:textId="3276C9D3" w:rsidR="00E4799B" w:rsidRDefault="00E4799B" w:rsidP="004B2FC6">
            <w:pPr>
              <w:rPr>
                <w:rFonts w:ascii="Arial" w:hAnsi="Arial" w:cs="Arial"/>
              </w:rPr>
            </w:pPr>
            <w:r w:rsidRPr="00E4799B">
              <w:rPr>
                <w:rFonts w:ascii="Arial" w:hAnsi="Arial" w:cs="Arial"/>
              </w:rPr>
              <w:t xml:space="preserve">Staff development </w:t>
            </w:r>
            <w:r>
              <w:rPr>
                <w:rFonts w:ascii="Arial" w:hAnsi="Arial" w:cs="Arial"/>
              </w:rPr>
              <w:t>–</w:t>
            </w:r>
            <w:r w:rsidRPr="00E4799B">
              <w:rPr>
                <w:rFonts w:ascii="Arial" w:hAnsi="Arial" w:cs="Arial"/>
              </w:rPr>
              <w:t xml:space="preserve"> </w:t>
            </w:r>
            <w:r>
              <w:rPr>
                <w:rFonts w:ascii="Arial" w:hAnsi="Arial" w:cs="Arial"/>
              </w:rPr>
              <w:t>Classroom based research programme – empowering staff to develop practice and share strengths in the classroom – Microsoft Teams to share practice among staff</w:t>
            </w:r>
          </w:p>
          <w:p w14:paraId="078DA64F" w14:textId="1FED3761" w:rsidR="00E4799B" w:rsidRDefault="00E4799B" w:rsidP="004B2FC6">
            <w:pPr>
              <w:rPr>
                <w:rFonts w:ascii="Arial" w:hAnsi="Arial" w:cs="Arial"/>
              </w:rPr>
            </w:pPr>
            <w:r>
              <w:rPr>
                <w:rFonts w:ascii="Arial" w:hAnsi="Arial" w:cs="Arial"/>
              </w:rPr>
              <w:t>Middle Leaders Development – supporting school improvement</w:t>
            </w:r>
          </w:p>
          <w:p w14:paraId="12297029" w14:textId="5AC08A78" w:rsidR="00E4799B" w:rsidRDefault="00E4799B" w:rsidP="004B2FC6">
            <w:pPr>
              <w:rPr>
                <w:rFonts w:ascii="Arial" w:hAnsi="Arial" w:cs="Arial"/>
              </w:rPr>
            </w:pPr>
            <w:r>
              <w:rPr>
                <w:rFonts w:ascii="Arial" w:hAnsi="Arial" w:cs="Arial"/>
              </w:rPr>
              <w:t>Learning and teaching strategy</w:t>
            </w:r>
          </w:p>
          <w:p w14:paraId="6A723CBB" w14:textId="1CD4CABF" w:rsidR="00E4799B" w:rsidRDefault="00E4799B" w:rsidP="004B2FC6">
            <w:pPr>
              <w:rPr>
                <w:rFonts w:ascii="Arial" w:hAnsi="Arial" w:cs="Arial"/>
              </w:rPr>
            </w:pPr>
            <w:r>
              <w:rPr>
                <w:rFonts w:ascii="Arial" w:hAnsi="Arial" w:cs="Arial"/>
              </w:rPr>
              <w:t>Visible Learning – data informed feedback and Learning intentions and success criteria focus</w:t>
            </w:r>
          </w:p>
          <w:p w14:paraId="5207980C" w14:textId="571CB724" w:rsidR="00E4799B" w:rsidRDefault="00E4799B" w:rsidP="004B2FC6">
            <w:pPr>
              <w:rPr>
                <w:rFonts w:ascii="Arial" w:hAnsi="Arial" w:cs="Arial"/>
              </w:rPr>
            </w:pPr>
            <w:r>
              <w:rPr>
                <w:rFonts w:ascii="Arial" w:hAnsi="Arial" w:cs="Arial"/>
              </w:rPr>
              <w:t>Staff development – in house CLPL, sharing of good practice</w:t>
            </w:r>
          </w:p>
          <w:p w14:paraId="03AAB666" w14:textId="00D5D8F1" w:rsidR="00E4799B" w:rsidRDefault="00E4799B" w:rsidP="004B2FC6">
            <w:pPr>
              <w:rPr>
                <w:rFonts w:ascii="Arial" w:hAnsi="Arial" w:cs="Arial"/>
              </w:rPr>
            </w:pPr>
            <w:r>
              <w:rPr>
                <w:rFonts w:ascii="Arial" w:hAnsi="Arial" w:cs="Arial"/>
              </w:rPr>
              <w:t>Staff aspiring leaders programme in-house</w:t>
            </w:r>
          </w:p>
          <w:p w14:paraId="26F0334D" w14:textId="77777777" w:rsidR="00E4799B" w:rsidRPr="00E4799B" w:rsidRDefault="00E4799B" w:rsidP="004B2FC6">
            <w:pPr>
              <w:rPr>
                <w:rFonts w:ascii="Arial" w:hAnsi="Arial" w:cs="Arial"/>
                <w:b/>
              </w:rPr>
            </w:pPr>
          </w:p>
          <w:p w14:paraId="67ECC8B8" w14:textId="77777777" w:rsidR="00E4799B" w:rsidRPr="00E4799B" w:rsidRDefault="00E4799B" w:rsidP="004B2FC6">
            <w:pPr>
              <w:rPr>
                <w:rFonts w:ascii="Arial" w:hAnsi="Arial" w:cs="Arial"/>
                <w:b/>
              </w:rPr>
            </w:pPr>
            <w:r w:rsidRPr="00E4799B">
              <w:rPr>
                <w:rFonts w:ascii="Arial" w:hAnsi="Arial" w:cs="Arial"/>
                <w:b/>
              </w:rPr>
              <w:t>Pupil Support</w:t>
            </w:r>
          </w:p>
          <w:p w14:paraId="01DD2595" w14:textId="0A4AF0AE" w:rsidR="00E4799B" w:rsidRDefault="00E4799B" w:rsidP="004B2FC6">
            <w:pPr>
              <w:rPr>
                <w:rFonts w:ascii="Arial" w:hAnsi="Arial" w:cs="Arial"/>
              </w:rPr>
            </w:pPr>
            <w:r>
              <w:rPr>
                <w:rFonts w:ascii="Arial" w:hAnsi="Arial" w:cs="Arial"/>
              </w:rPr>
              <w:t>Promoting positive relationship policy – Nurturing relationships policy</w:t>
            </w:r>
          </w:p>
          <w:p w14:paraId="780001FF" w14:textId="77777777" w:rsidR="00E4799B" w:rsidRDefault="00E4799B" w:rsidP="004B2FC6">
            <w:pPr>
              <w:rPr>
                <w:rFonts w:ascii="Arial" w:hAnsi="Arial" w:cs="Arial"/>
              </w:rPr>
            </w:pPr>
            <w:r>
              <w:rPr>
                <w:rFonts w:ascii="Arial" w:hAnsi="Arial" w:cs="Arial"/>
              </w:rPr>
              <w:t>House system change</w:t>
            </w:r>
          </w:p>
          <w:p w14:paraId="0FC5A2A1" w14:textId="5CCE3C6C" w:rsidR="00E4799B" w:rsidRDefault="00E4799B" w:rsidP="004B2FC6">
            <w:pPr>
              <w:rPr>
                <w:rFonts w:ascii="Arial" w:hAnsi="Arial" w:cs="Arial"/>
              </w:rPr>
            </w:pPr>
            <w:r>
              <w:rPr>
                <w:rFonts w:ascii="Arial" w:hAnsi="Arial" w:cs="Arial"/>
              </w:rPr>
              <w:t>Anti-bullying – Respect Me Policy</w:t>
            </w:r>
          </w:p>
          <w:p w14:paraId="6EF0DD9D" w14:textId="77777777" w:rsidR="00E4799B" w:rsidRDefault="00E4799B" w:rsidP="004B2FC6">
            <w:pPr>
              <w:rPr>
                <w:rFonts w:ascii="Arial" w:hAnsi="Arial" w:cs="Arial"/>
              </w:rPr>
            </w:pPr>
            <w:r>
              <w:rPr>
                <w:rFonts w:ascii="Arial" w:hAnsi="Arial" w:cs="Arial"/>
              </w:rPr>
              <w:t>Staged intervention Process</w:t>
            </w:r>
          </w:p>
          <w:p w14:paraId="2972BCD5" w14:textId="674B151C" w:rsidR="00E4799B" w:rsidRDefault="00E4799B" w:rsidP="004B2FC6">
            <w:pPr>
              <w:rPr>
                <w:rFonts w:ascii="Arial" w:hAnsi="Arial" w:cs="Arial"/>
              </w:rPr>
            </w:pPr>
            <w:r>
              <w:rPr>
                <w:rFonts w:ascii="Arial" w:hAnsi="Arial" w:cs="Arial"/>
              </w:rPr>
              <w:t>Pupil Absence</w:t>
            </w:r>
          </w:p>
          <w:p w14:paraId="21FCF417" w14:textId="46ED9496" w:rsidR="00E4799B" w:rsidRDefault="00E4799B" w:rsidP="004B2FC6">
            <w:pPr>
              <w:rPr>
                <w:rFonts w:ascii="Arial" w:hAnsi="Arial" w:cs="Arial"/>
              </w:rPr>
            </w:pPr>
            <w:r>
              <w:rPr>
                <w:rFonts w:ascii="Arial" w:hAnsi="Arial" w:cs="Arial"/>
              </w:rPr>
              <w:t>The Promise – Care Experience Pupils</w:t>
            </w:r>
          </w:p>
          <w:p w14:paraId="236A097F" w14:textId="7E0D8242" w:rsidR="00E4799B" w:rsidRDefault="00E4799B" w:rsidP="004B2FC6">
            <w:pPr>
              <w:rPr>
                <w:rFonts w:ascii="Arial" w:hAnsi="Arial" w:cs="Arial"/>
              </w:rPr>
            </w:pPr>
            <w:r>
              <w:rPr>
                <w:rFonts w:ascii="Arial" w:hAnsi="Arial" w:cs="Arial"/>
              </w:rPr>
              <w:t>Adverse Childhood Experiences and Trauma informed Practice staff Training</w:t>
            </w:r>
          </w:p>
          <w:p w14:paraId="4724241F" w14:textId="77777777" w:rsidR="00E4799B" w:rsidRPr="005D4E2C" w:rsidRDefault="00E4799B" w:rsidP="004B2FC6">
            <w:pPr>
              <w:rPr>
                <w:rFonts w:ascii="Arial" w:hAnsi="Arial" w:cs="Arial"/>
                <w:b/>
              </w:rPr>
            </w:pPr>
          </w:p>
          <w:p w14:paraId="6F70BBA8" w14:textId="77777777" w:rsidR="00E4799B" w:rsidRPr="005D4E2C" w:rsidRDefault="00E4799B" w:rsidP="004B2FC6">
            <w:pPr>
              <w:rPr>
                <w:rFonts w:ascii="Arial" w:hAnsi="Arial" w:cs="Arial"/>
                <w:b/>
              </w:rPr>
            </w:pPr>
            <w:r w:rsidRPr="005D4E2C">
              <w:rPr>
                <w:rFonts w:ascii="Arial" w:hAnsi="Arial" w:cs="Arial"/>
                <w:b/>
              </w:rPr>
              <w:t>Attainment &amp; Achievement</w:t>
            </w:r>
          </w:p>
          <w:p w14:paraId="4675CC2E" w14:textId="2E40BCA7" w:rsidR="00E4799B" w:rsidRDefault="00E4799B" w:rsidP="004B2FC6">
            <w:pPr>
              <w:rPr>
                <w:rFonts w:ascii="Arial" w:hAnsi="Arial" w:cs="Arial"/>
              </w:rPr>
            </w:pPr>
            <w:r>
              <w:rPr>
                <w:rFonts w:ascii="Arial" w:hAnsi="Arial" w:cs="Arial"/>
              </w:rPr>
              <w:t>Mobilising Data and identifying interventions – Staff Accountability</w:t>
            </w:r>
          </w:p>
          <w:p w14:paraId="04920DDE" w14:textId="596B0092" w:rsidR="00E4799B" w:rsidRDefault="00E4799B" w:rsidP="004B2FC6">
            <w:pPr>
              <w:rPr>
                <w:rFonts w:ascii="Arial" w:hAnsi="Arial" w:cs="Arial"/>
              </w:rPr>
            </w:pPr>
            <w:r>
              <w:rPr>
                <w:rFonts w:ascii="Arial" w:hAnsi="Arial" w:cs="Arial"/>
              </w:rPr>
              <w:t>Key Targets for 5 @ L5, 3 @</w:t>
            </w:r>
            <w:r w:rsidR="005D4E2C">
              <w:rPr>
                <w:rFonts w:ascii="Arial" w:hAnsi="Arial" w:cs="Arial"/>
              </w:rPr>
              <w:t xml:space="preserve"> </w:t>
            </w:r>
            <w:r>
              <w:rPr>
                <w:rFonts w:ascii="Arial" w:hAnsi="Arial" w:cs="Arial"/>
              </w:rPr>
              <w:t>L6, 1</w:t>
            </w:r>
            <w:r w:rsidR="005D4E2C">
              <w:rPr>
                <w:rFonts w:ascii="Arial" w:hAnsi="Arial" w:cs="Arial"/>
              </w:rPr>
              <w:t xml:space="preserve"> </w:t>
            </w:r>
            <w:r>
              <w:rPr>
                <w:rFonts w:ascii="Arial" w:hAnsi="Arial" w:cs="Arial"/>
              </w:rPr>
              <w:t>@ L7</w:t>
            </w:r>
          </w:p>
          <w:p w14:paraId="7901C3F1" w14:textId="2FBD7267" w:rsidR="005D4E2C" w:rsidRDefault="005D4E2C" w:rsidP="004B2FC6">
            <w:pPr>
              <w:rPr>
                <w:rFonts w:ascii="Arial" w:hAnsi="Arial" w:cs="Arial"/>
              </w:rPr>
            </w:pPr>
            <w:r>
              <w:rPr>
                <w:rFonts w:ascii="Arial" w:hAnsi="Arial" w:cs="Arial"/>
              </w:rPr>
              <w:t>Early identification – Management and Leadership programme</w:t>
            </w:r>
          </w:p>
          <w:p w14:paraId="11DA9CEE" w14:textId="77777777" w:rsidR="005D4E2C" w:rsidRDefault="005D4E2C" w:rsidP="004B2FC6">
            <w:pPr>
              <w:rPr>
                <w:rFonts w:ascii="Arial" w:hAnsi="Arial" w:cs="Arial"/>
              </w:rPr>
            </w:pPr>
            <w:r>
              <w:rPr>
                <w:rFonts w:ascii="Arial" w:hAnsi="Arial" w:cs="Arial"/>
              </w:rPr>
              <w:t>Reporting, tracking and monitoring</w:t>
            </w:r>
          </w:p>
          <w:p w14:paraId="7B29C246" w14:textId="77777777" w:rsidR="005D4E2C" w:rsidRDefault="005D4E2C" w:rsidP="004B2FC6">
            <w:pPr>
              <w:rPr>
                <w:rFonts w:ascii="Arial" w:hAnsi="Arial" w:cs="Arial"/>
              </w:rPr>
            </w:pPr>
            <w:r>
              <w:rPr>
                <w:rFonts w:ascii="Arial" w:hAnsi="Arial" w:cs="Arial"/>
              </w:rPr>
              <w:t>Supported Study, Masterclass, BGE Homework Club and Easter School</w:t>
            </w:r>
          </w:p>
          <w:p w14:paraId="340581C5" w14:textId="77777777" w:rsidR="005D4E2C" w:rsidRDefault="005D4E2C" w:rsidP="004B2FC6">
            <w:pPr>
              <w:rPr>
                <w:rFonts w:ascii="Arial" w:hAnsi="Arial" w:cs="Arial"/>
              </w:rPr>
            </w:pPr>
            <w:r>
              <w:rPr>
                <w:rFonts w:ascii="Arial" w:hAnsi="Arial" w:cs="Arial"/>
              </w:rPr>
              <w:t>Communication ad home learning policy</w:t>
            </w:r>
          </w:p>
          <w:p w14:paraId="6B834F71" w14:textId="1048B331" w:rsidR="005D4E2C" w:rsidRPr="00E4799B" w:rsidRDefault="005D4E2C" w:rsidP="004B2FC6">
            <w:pPr>
              <w:rPr>
                <w:rFonts w:ascii="Arial" w:hAnsi="Arial" w:cs="Arial"/>
              </w:rPr>
            </w:pPr>
            <w:r>
              <w:rPr>
                <w:rFonts w:ascii="Arial" w:hAnsi="Arial" w:cs="Arial"/>
              </w:rPr>
              <w:t>Parents eventing feedback – Working Time agreement</w:t>
            </w:r>
          </w:p>
          <w:p w14:paraId="35079DB5" w14:textId="77777777" w:rsidR="00E4799B" w:rsidRDefault="00E4799B" w:rsidP="004B2FC6">
            <w:pPr>
              <w:rPr>
                <w:rFonts w:ascii="Arial" w:hAnsi="Arial" w:cs="Arial"/>
                <w:b/>
              </w:rPr>
            </w:pPr>
          </w:p>
          <w:p w14:paraId="4D3A4A9D" w14:textId="5F061D34" w:rsidR="00E4799B" w:rsidRPr="005D4E2C" w:rsidRDefault="005D4E2C" w:rsidP="004B2FC6">
            <w:pPr>
              <w:rPr>
                <w:rFonts w:ascii="Arial" w:hAnsi="Arial" w:cs="Arial"/>
              </w:rPr>
            </w:pPr>
            <w:r>
              <w:rPr>
                <w:rFonts w:ascii="Arial" w:hAnsi="Arial" w:cs="Arial"/>
                <w:b/>
              </w:rPr>
              <w:t xml:space="preserve">Curriculum </w:t>
            </w:r>
          </w:p>
          <w:p w14:paraId="504D4739" w14:textId="045F81E0" w:rsidR="00E4799B" w:rsidRDefault="005D4E2C" w:rsidP="004B2FC6">
            <w:pPr>
              <w:rPr>
                <w:rFonts w:ascii="Arial" w:hAnsi="Arial" w:cs="Arial"/>
              </w:rPr>
            </w:pPr>
            <w:r w:rsidRPr="005D4E2C">
              <w:rPr>
                <w:rFonts w:ascii="Arial" w:hAnsi="Arial" w:cs="Arial"/>
              </w:rPr>
              <w:t>Options Programme – timetable, AH courses</w:t>
            </w:r>
          </w:p>
          <w:p w14:paraId="089B41E4" w14:textId="77777777" w:rsidR="005D4E2C" w:rsidRDefault="005D4E2C" w:rsidP="004B2FC6">
            <w:pPr>
              <w:rPr>
                <w:rFonts w:ascii="Arial" w:hAnsi="Arial" w:cs="Arial"/>
              </w:rPr>
            </w:pPr>
            <w:r>
              <w:rPr>
                <w:rFonts w:ascii="Arial" w:hAnsi="Arial" w:cs="Arial"/>
              </w:rPr>
              <w:t xml:space="preserve">Curriculum consultation for S3-4 </w:t>
            </w:r>
          </w:p>
          <w:p w14:paraId="473B6DD1" w14:textId="6E28ECF5" w:rsidR="005D4E2C" w:rsidRDefault="005D4E2C" w:rsidP="004B2FC6">
            <w:pPr>
              <w:rPr>
                <w:rFonts w:ascii="Arial" w:hAnsi="Arial" w:cs="Arial"/>
              </w:rPr>
            </w:pPr>
            <w:r>
              <w:rPr>
                <w:rFonts w:ascii="Arial" w:hAnsi="Arial" w:cs="Arial"/>
              </w:rPr>
              <w:t>Pupil Leadership – Senate and new pupil Parliament</w:t>
            </w:r>
          </w:p>
          <w:p w14:paraId="3317590F" w14:textId="6ADE8662" w:rsidR="005D4E2C" w:rsidRPr="005D4E2C" w:rsidRDefault="005D4E2C" w:rsidP="004B2FC6">
            <w:pPr>
              <w:rPr>
                <w:rFonts w:ascii="Arial" w:hAnsi="Arial" w:cs="Arial"/>
              </w:rPr>
            </w:pPr>
            <w:r>
              <w:rPr>
                <w:rFonts w:ascii="Arial" w:hAnsi="Arial" w:cs="Arial"/>
              </w:rPr>
              <w:t>Wider achievement</w:t>
            </w:r>
          </w:p>
          <w:p w14:paraId="3FB223EF" w14:textId="77777777" w:rsidR="00E4799B" w:rsidRDefault="00E4799B" w:rsidP="004B2FC6">
            <w:pPr>
              <w:rPr>
                <w:rFonts w:ascii="Arial" w:hAnsi="Arial" w:cs="Arial"/>
                <w:b/>
              </w:rPr>
            </w:pPr>
          </w:p>
          <w:p w14:paraId="30195394" w14:textId="77777777" w:rsidR="00E4799B" w:rsidRDefault="008019EC" w:rsidP="004B2FC6">
            <w:pPr>
              <w:rPr>
                <w:rFonts w:ascii="Arial" w:hAnsi="Arial" w:cs="Arial"/>
                <w:b/>
              </w:rPr>
            </w:pPr>
            <w:r>
              <w:rPr>
                <w:rFonts w:ascii="Arial" w:hAnsi="Arial" w:cs="Arial"/>
                <w:b/>
              </w:rPr>
              <w:t>Staffing</w:t>
            </w:r>
          </w:p>
          <w:p w14:paraId="3708DF8F" w14:textId="79A0ED24" w:rsidR="008019EC" w:rsidRDefault="008019EC" w:rsidP="004B2FC6">
            <w:pPr>
              <w:rPr>
                <w:rFonts w:ascii="Arial" w:hAnsi="Arial" w:cs="Arial"/>
              </w:rPr>
            </w:pPr>
            <w:r w:rsidRPr="008019EC">
              <w:rPr>
                <w:rFonts w:ascii="Arial" w:hAnsi="Arial" w:cs="Arial"/>
              </w:rPr>
              <w:t>DHT posts filled</w:t>
            </w:r>
            <w:r>
              <w:rPr>
                <w:rFonts w:ascii="Arial" w:hAnsi="Arial" w:cs="Arial"/>
              </w:rPr>
              <w:t xml:space="preserve"> – Claire Wilson &amp; Suzanne Wallace</w:t>
            </w:r>
          </w:p>
          <w:p w14:paraId="6701F62B" w14:textId="77777777" w:rsidR="008019EC" w:rsidRDefault="008019EC" w:rsidP="004B2FC6">
            <w:pPr>
              <w:rPr>
                <w:rFonts w:ascii="Arial" w:hAnsi="Arial" w:cs="Arial"/>
              </w:rPr>
            </w:pPr>
            <w:r>
              <w:rPr>
                <w:rFonts w:ascii="Arial" w:hAnsi="Arial" w:cs="Arial"/>
              </w:rPr>
              <w:t>French/Spanish – Rebecca Feeney</w:t>
            </w:r>
          </w:p>
          <w:p w14:paraId="45708D34" w14:textId="77777777" w:rsidR="008019EC" w:rsidRDefault="008019EC" w:rsidP="004B2FC6">
            <w:pPr>
              <w:rPr>
                <w:rFonts w:ascii="Arial" w:hAnsi="Arial" w:cs="Arial"/>
              </w:rPr>
            </w:pPr>
            <w:r>
              <w:rPr>
                <w:rFonts w:ascii="Arial" w:hAnsi="Arial" w:cs="Arial"/>
              </w:rPr>
              <w:lastRenderedPageBreak/>
              <w:t>PE – John Faulds</w:t>
            </w:r>
          </w:p>
          <w:p w14:paraId="53D9B0B3" w14:textId="7D5C0BC0" w:rsidR="008019EC" w:rsidRDefault="008019EC" w:rsidP="004B2FC6">
            <w:pPr>
              <w:rPr>
                <w:rFonts w:ascii="Arial" w:hAnsi="Arial" w:cs="Arial"/>
              </w:rPr>
            </w:pPr>
            <w:r>
              <w:rPr>
                <w:rFonts w:ascii="Arial" w:hAnsi="Arial" w:cs="Arial"/>
              </w:rPr>
              <w:t>Business/Admin – TBC</w:t>
            </w:r>
          </w:p>
          <w:p w14:paraId="5AECDA6E" w14:textId="28AC927E" w:rsidR="008019EC" w:rsidRDefault="008019EC" w:rsidP="004B2FC6">
            <w:pPr>
              <w:rPr>
                <w:rFonts w:ascii="Arial" w:hAnsi="Arial" w:cs="Arial"/>
              </w:rPr>
            </w:pPr>
            <w:r>
              <w:rPr>
                <w:rFonts w:ascii="Arial" w:hAnsi="Arial" w:cs="Arial"/>
              </w:rPr>
              <w:t>Acting PT Music/HE – Rebecca Smith, Acing PT Design - Emma Lang, Acting PT Pupil Support – Shealagh Begg</w:t>
            </w:r>
          </w:p>
          <w:p w14:paraId="56A820BE" w14:textId="1C1E83F3" w:rsidR="00E4799B" w:rsidRDefault="008019EC" w:rsidP="004B2FC6">
            <w:pPr>
              <w:rPr>
                <w:rFonts w:ascii="Arial" w:hAnsi="Arial" w:cs="Arial"/>
              </w:rPr>
            </w:pPr>
            <w:r>
              <w:rPr>
                <w:rFonts w:ascii="Arial" w:hAnsi="Arial" w:cs="Arial"/>
              </w:rPr>
              <w:t xml:space="preserve">TBC – Home Economics, Inclusive Support , Maths </w:t>
            </w:r>
            <w:r w:rsidRPr="008019EC">
              <w:rPr>
                <w:rFonts w:ascii="Arial" w:hAnsi="Arial" w:cs="Arial"/>
              </w:rPr>
              <w:t>and Technical</w:t>
            </w:r>
          </w:p>
          <w:p w14:paraId="7F7CA47E" w14:textId="58A4461E" w:rsidR="008019EC" w:rsidRDefault="008019EC" w:rsidP="004B2FC6">
            <w:pPr>
              <w:rPr>
                <w:rFonts w:ascii="Arial" w:hAnsi="Arial" w:cs="Arial"/>
              </w:rPr>
            </w:pPr>
            <w:r>
              <w:rPr>
                <w:rFonts w:ascii="Arial" w:hAnsi="Arial" w:cs="Arial"/>
              </w:rPr>
              <w:t>Transition Teacher – Rachael Fulton</w:t>
            </w:r>
          </w:p>
          <w:p w14:paraId="3122D5A6" w14:textId="1784DB0F" w:rsidR="008019EC" w:rsidRDefault="008019EC" w:rsidP="004B2FC6">
            <w:pPr>
              <w:rPr>
                <w:rFonts w:ascii="Arial" w:hAnsi="Arial" w:cs="Arial"/>
              </w:rPr>
            </w:pPr>
            <w:r>
              <w:rPr>
                <w:rFonts w:ascii="Arial" w:hAnsi="Arial" w:cs="Arial"/>
              </w:rPr>
              <w:t>NQT’s in Biology, English, Music RMPS</w:t>
            </w:r>
            <w:r w:rsidR="0089287A">
              <w:rPr>
                <w:rFonts w:ascii="Arial" w:hAnsi="Arial" w:cs="Arial"/>
              </w:rPr>
              <w:t>, PE</w:t>
            </w:r>
          </w:p>
          <w:p w14:paraId="17329D9C" w14:textId="5F1D1772" w:rsidR="0089287A" w:rsidRDefault="0089287A" w:rsidP="004B2FC6">
            <w:pPr>
              <w:rPr>
                <w:rFonts w:ascii="Arial" w:hAnsi="Arial" w:cs="Arial"/>
              </w:rPr>
            </w:pPr>
            <w:r>
              <w:rPr>
                <w:rFonts w:ascii="Arial" w:hAnsi="Arial" w:cs="Arial"/>
              </w:rPr>
              <w:t>NQT’s requested in Art, Maths and Chemistry</w:t>
            </w:r>
          </w:p>
          <w:p w14:paraId="3BAEFE55" w14:textId="77777777" w:rsidR="0089287A" w:rsidRDefault="0089287A" w:rsidP="004B2FC6">
            <w:pPr>
              <w:rPr>
                <w:rFonts w:ascii="Arial" w:hAnsi="Arial" w:cs="Arial"/>
              </w:rPr>
            </w:pPr>
          </w:p>
          <w:p w14:paraId="435FCFD5" w14:textId="77777777" w:rsidR="0089287A" w:rsidRPr="0089287A" w:rsidRDefault="0089287A" w:rsidP="004B2FC6">
            <w:pPr>
              <w:rPr>
                <w:rFonts w:ascii="Arial" w:hAnsi="Arial" w:cs="Arial"/>
                <w:b/>
              </w:rPr>
            </w:pPr>
            <w:r w:rsidRPr="0089287A">
              <w:rPr>
                <w:rFonts w:ascii="Arial" w:hAnsi="Arial" w:cs="Arial"/>
                <w:b/>
              </w:rPr>
              <w:t>Successes</w:t>
            </w:r>
          </w:p>
          <w:p w14:paraId="4DB4E6C2" w14:textId="77777777" w:rsidR="0089287A" w:rsidRDefault="0089287A" w:rsidP="004B2FC6">
            <w:pPr>
              <w:rPr>
                <w:rFonts w:ascii="Arial" w:hAnsi="Arial" w:cs="Arial"/>
              </w:rPr>
            </w:pPr>
            <w:r>
              <w:rPr>
                <w:rFonts w:ascii="Arial" w:hAnsi="Arial" w:cs="Arial"/>
              </w:rPr>
              <w:t>S6 Graduation</w:t>
            </w:r>
          </w:p>
          <w:p w14:paraId="5FDE6851" w14:textId="5B67A177" w:rsidR="0089287A" w:rsidRDefault="0089287A" w:rsidP="004B2FC6">
            <w:pPr>
              <w:rPr>
                <w:rFonts w:ascii="Arial" w:hAnsi="Arial" w:cs="Arial"/>
              </w:rPr>
            </w:pPr>
            <w:r>
              <w:rPr>
                <w:rFonts w:ascii="Arial" w:hAnsi="Arial" w:cs="Arial"/>
              </w:rPr>
              <w:t>Creativity Week – Local and National Press</w:t>
            </w:r>
          </w:p>
          <w:p w14:paraId="4FCAC543" w14:textId="77777777" w:rsidR="0089287A" w:rsidRDefault="0089287A" w:rsidP="004B2FC6">
            <w:pPr>
              <w:rPr>
                <w:rFonts w:ascii="Arial" w:hAnsi="Arial" w:cs="Arial"/>
              </w:rPr>
            </w:pPr>
            <w:r>
              <w:rPr>
                <w:rFonts w:ascii="Arial" w:hAnsi="Arial" w:cs="Arial"/>
              </w:rPr>
              <w:t>Concert Band Success</w:t>
            </w:r>
          </w:p>
          <w:p w14:paraId="2D69514E" w14:textId="77777777" w:rsidR="0089287A" w:rsidRDefault="0089287A" w:rsidP="004B2FC6">
            <w:pPr>
              <w:rPr>
                <w:rFonts w:ascii="Arial" w:hAnsi="Arial" w:cs="Arial"/>
              </w:rPr>
            </w:pPr>
            <w:r>
              <w:rPr>
                <w:rFonts w:ascii="Arial" w:hAnsi="Arial" w:cs="Arial"/>
              </w:rPr>
              <w:t>AD&amp;D pupil success</w:t>
            </w:r>
          </w:p>
          <w:p w14:paraId="559CE0BD" w14:textId="77777777" w:rsidR="0089287A" w:rsidRDefault="0089287A" w:rsidP="004B2FC6">
            <w:pPr>
              <w:rPr>
                <w:rFonts w:ascii="Arial" w:hAnsi="Arial" w:cs="Arial"/>
              </w:rPr>
            </w:pPr>
            <w:r>
              <w:rPr>
                <w:rFonts w:ascii="Arial" w:hAnsi="Arial" w:cs="Arial"/>
              </w:rPr>
              <w:t>Rights Respecting Schools – Bronze Award</w:t>
            </w:r>
          </w:p>
          <w:p w14:paraId="60747B5E" w14:textId="77777777" w:rsidR="0089287A" w:rsidRDefault="0089287A" w:rsidP="004B2FC6">
            <w:pPr>
              <w:rPr>
                <w:rFonts w:ascii="Arial" w:hAnsi="Arial" w:cs="Arial"/>
              </w:rPr>
            </w:pPr>
            <w:r>
              <w:rPr>
                <w:rFonts w:ascii="Arial" w:hAnsi="Arial" w:cs="Arial"/>
              </w:rPr>
              <w:t>LGBT Scotland – Gold Award</w:t>
            </w:r>
          </w:p>
          <w:p w14:paraId="76201A65" w14:textId="77777777" w:rsidR="0089287A" w:rsidRDefault="0089287A" w:rsidP="004B2FC6">
            <w:pPr>
              <w:rPr>
                <w:rFonts w:ascii="Arial" w:hAnsi="Arial" w:cs="Arial"/>
              </w:rPr>
            </w:pPr>
            <w:r>
              <w:rPr>
                <w:rFonts w:ascii="Arial" w:hAnsi="Arial" w:cs="Arial"/>
              </w:rPr>
              <w:t>Whole School Awards Ceremony</w:t>
            </w:r>
          </w:p>
          <w:p w14:paraId="76A3CBEC" w14:textId="77777777" w:rsidR="0089287A" w:rsidRDefault="0089287A" w:rsidP="004B2FC6">
            <w:pPr>
              <w:rPr>
                <w:rFonts w:ascii="Arial" w:hAnsi="Arial" w:cs="Arial"/>
              </w:rPr>
            </w:pPr>
            <w:r>
              <w:rPr>
                <w:rFonts w:ascii="Arial" w:hAnsi="Arial" w:cs="Arial"/>
              </w:rPr>
              <w:t>Activities and Ethos Day</w:t>
            </w:r>
          </w:p>
          <w:p w14:paraId="31AA42B3" w14:textId="11E2B554" w:rsidR="0089287A" w:rsidRPr="008019EC" w:rsidRDefault="0089287A" w:rsidP="004B2FC6">
            <w:pPr>
              <w:rPr>
                <w:rFonts w:ascii="Arial" w:hAnsi="Arial" w:cs="Arial"/>
              </w:rPr>
            </w:pPr>
            <w:r>
              <w:rPr>
                <w:rFonts w:ascii="Arial" w:hAnsi="Arial" w:cs="Arial"/>
              </w:rPr>
              <w:t>New School Website</w:t>
            </w:r>
          </w:p>
          <w:p w14:paraId="25954D20" w14:textId="77777777" w:rsidR="008019EC" w:rsidRDefault="008019EC" w:rsidP="004B2FC6">
            <w:pPr>
              <w:rPr>
                <w:rFonts w:ascii="Arial" w:hAnsi="Arial" w:cs="Arial"/>
              </w:rPr>
            </w:pPr>
          </w:p>
          <w:p w14:paraId="68E78B1A" w14:textId="77777777" w:rsidR="004B2FC6" w:rsidRPr="00C53FD1" w:rsidRDefault="001C45F2" w:rsidP="004B2FC6">
            <w:pPr>
              <w:rPr>
                <w:rFonts w:ascii="Arial" w:hAnsi="Arial" w:cs="Arial"/>
                <w:b/>
              </w:rPr>
            </w:pPr>
            <w:r w:rsidRPr="00C53FD1">
              <w:rPr>
                <w:rFonts w:ascii="Arial" w:hAnsi="Arial" w:cs="Arial"/>
                <w:b/>
              </w:rPr>
              <w:t>School Improvement Priorities Session 2023/24</w:t>
            </w:r>
          </w:p>
          <w:p w14:paraId="691CA9AB" w14:textId="77777777" w:rsidR="001C45F2" w:rsidRDefault="00C53FD1" w:rsidP="00C53FD1">
            <w:pPr>
              <w:rPr>
                <w:rFonts w:ascii="Arial" w:hAnsi="Arial" w:cs="Arial"/>
              </w:rPr>
            </w:pPr>
            <w:r>
              <w:rPr>
                <w:rFonts w:ascii="Arial" w:hAnsi="Arial" w:cs="Arial"/>
              </w:rPr>
              <w:t xml:space="preserve">Consultations have taken place with pupils, parents, staff and partners through focus groups, surveys, meetings and drop ins. Feedback and self-evaluation have formed the improvement priorities for next session. </w:t>
            </w:r>
          </w:p>
          <w:p w14:paraId="1AA3EA5C" w14:textId="77777777" w:rsidR="00C53FD1" w:rsidRPr="00C53FD1" w:rsidRDefault="00C53FD1" w:rsidP="00C53FD1">
            <w:pPr>
              <w:pStyle w:val="ListParagraph"/>
              <w:numPr>
                <w:ilvl w:val="0"/>
                <w:numId w:val="15"/>
              </w:numPr>
              <w:rPr>
                <w:rFonts w:ascii="Arial" w:hAnsi="Arial" w:cs="Arial"/>
              </w:rPr>
            </w:pPr>
            <w:r w:rsidRPr="00C53FD1">
              <w:rPr>
                <w:rFonts w:ascii="Arial" w:hAnsi="Arial" w:cs="Arial"/>
              </w:rPr>
              <w:t>Continue to improve health and wellbeing outcomes for the young people</w:t>
            </w:r>
          </w:p>
          <w:p w14:paraId="6AA1C192" w14:textId="77777777" w:rsidR="00C53FD1" w:rsidRPr="00C53FD1" w:rsidRDefault="00C53FD1" w:rsidP="00C53FD1">
            <w:pPr>
              <w:pStyle w:val="ListParagraph"/>
              <w:numPr>
                <w:ilvl w:val="0"/>
                <w:numId w:val="15"/>
              </w:numPr>
              <w:rPr>
                <w:rFonts w:ascii="Arial" w:hAnsi="Arial" w:cs="Arial"/>
              </w:rPr>
            </w:pPr>
            <w:r w:rsidRPr="00C53FD1">
              <w:rPr>
                <w:rFonts w:ascii="Arial" w:hAnsi="Arial" w:cs="Arial"/>
              </w:rPr>
              <w:t>Maximise outcomes for learners</w:t>
            </w:r>
          </w:p>
          <w:p w14:paraId="1BC94F58" w14:textId="77777777" w:rsidR="00C53FD1" w:rsidRDefault="00C53FD1" w:rsidP="00C53FD1">
            <w:pPr>
              <w:pStyle w:val="ListParagraph"/>
              <w:numPr>
                <w:ilvl w:val="0"/>
                <w:numId w:val="15"/>
              </w:numPr>
              <w:rPr>
                <w:rFonts w:ascii="Arial" w:hAnsi="Arial" w:cs="Arial"/>
              </w:rPr>
            </w:pPr>
            <w:r w:rsidRPr="00C53FD1">
              <w:rPr>
                <w:rFonts w:ascii="Arial" w:hAnsi="Arial" w:cs="Arial"/>
              </w:rPr>
              <w:t>Develop high quality learning and teaching that leads to improved levels of attainment and achievement</w:t>
            </w:r>
          </w:p>
          <w:p w14:paraId="2AC53958" w14:textId="77777777" w:rsidR="0089287A" w:rsidRDefault="0089287A" w:rsidP="00C53FD1">
            <w:pPr>
              <w:pStyle w:val="ListParagraph"/>
              <w:numPr>
                <w:ilvl w:val="0"/>
                <w:numId w:val="15"/>
              </w:numPr>
              <w:rPr>
                <w:rFonts w:ascii="Arial" w:hAnsi="Arial" w:cs="Arial"/>
              </w:rPr>
            </w:pPr>
          </w:p>
          <w:p w14:paraId="35203DD9" w14:textId="77777777" w:rsidR="00C53FD1" w:rsidRDefault="00C53FD1" w:rsidP="00C53FD1">
            <w:pPr>
              <w:rPr>
                <w:rFonts w:ascii="Arial" w:hAnsi="Arial" w:cs="Arial"/>
                <w:b/>
              </w:rPr>
            </w:pPr>
            <w:r w:rsidRPr="00C53FD1">
              <w:rPr>
                <w:rFonts w:ascii="Arial" w:hAnsi="Arial" w:cs="Arial"/>
                <w:b/>
              </w:rPr>
              <w:t>PEF Pupil Equity Funding - £135,000</w:t>
            </w:r>
          </w:p>
          <w:p w14:paraId="30F183D7" w14:textId="77777777" w:rsidR="00C53FD1" w:rsidRDefault="00C53FD1" w:rsidP="00C53FD1">
            <w:pPr>
              <w:rPr>
                <w:rFonts w:ascii="Arial" w:hAnsi="Arial" w:cs="Arial"/>
                <w:b/>
              </w:rPr>
            </w:pPr>
            <w:r w:rsidRPr="00C53FD1">
              <w:rPr>
                <w:rFonts w:ascii="Arial" w:hAnsi="Arial" w:cs="Arial"/>
              </w:rPr>
              <w:t>To improve literacy, numeracy and health &amp; wellbeing for most disadvantaged pupils</w:t>
            </w:r>
            <w:r>
              <w:rPr>
                <w:rFonts w:ascii="Arial" w:hAnsi="Arial" w:cs="Arial"/>
                <w:b/>
              </w:rPr>
              <w:t>.</w:t>
            </w:r>
          </w:p>
          <w:p w14:paraId="2426853F" w14:textId="387354D3" w:rsidR="00C53FD1" w:rsidRDefault="00C53FD1" w:rsidP="00C53FD1">
            <w:pPr>
              <w:rPr>
                <w:rFonts w:ascii="Arial" w:hAnsi="Arial" w:cs="Arial"/>
              </w:rPr>
            </w:pPr>
            <w:r w:rsidRPr="00E4799B">
              <w:rPr>
                <w:rFonts w:ascii="Arial" w:hAnsi="Arial" w:cs="Arial"/>
              </w:rPr>
              <w:t>Inclusive Support teacher to support numeracy &amp; literacy</w:t>
            </w:r>
            <w:r w:rsidR="00E4799B" w:rsidRPr="00E4799B">
              <w:rPr>
                <w:rFonts w:ascii="Arial" w:hAnsi="Arial" w:cs="Arial"/>
              </w:rPr>
              <w:t xml:space="preserve"> in</w:t>
            </w:r>
            <w:r w:rsidR="00E4799B">
              <w:rPr>
                <w:rFonts w:ascii="Arial" w:hAnsi="Arial" w:cs="Arial"/>
              </w:rPr>
              <w:t xml:space="preserve"> </w:t>
            </w:r>
            <w:r w:rsidR="00E4799B" w:rsidRPr="00E4799B">
              <w:rPr>
                <w:rFonts w:ascii="Arial" w:hAnsi="Arial" w:cs="Arial"/>
              </w:rPr>
              <w:t>S1-3</w:t>
            </w:r>
          </w:p>
          <w:p w14:paraId="293EF141" w14:textId="49A22D63" w:rsidR="00E4799B" w:rsidRDefault="00E4799B" w:rsidP="00C53FD1">
            <w:pPr>
              <w:rPr>
                <w:rFonts w:ascii="Arial" w:hAnsi="Arial" w:cs="Arial"/>
              </w:rPr>
            </w:pPr>
            <w:r>
              <w:rPr>
                <w:rFonts w:ascii="Arial" w:hAnsi="Arial" w:cs="Arial"/>
              </w:rPr>
              <w:t>Key Worker – Nurture</w:t>
            </w:r>
          </w:p>
          <w:p w14:paraId="6EBA0252" w14:textId="15FAEE85" w:rsidR="00E4799B" w:rsidRDefault="00E4799B" w:rsidP="00C53FD1">
            <w:pPr>
              <w:rPr>
                <w:rFonts w:ascii="Arial" w:hAnsi="Arial" w:cs="Arial"/>
              </w:rPr>
            </w:pPr>
            <w:r>
              <w:rPr>
                <w:rFonts w:ascii="Arial" w:hAnsi="Arial" w:cs="Arial"/>
              </w:rPr>
              <w:t>Key Worker – Attendance and Attainment</w:t>
            </w:r>
          </w:p>
          <w:p w14:paraId="569D141F" w14:textId="3B409A7C" w:rsidR="00E4799B" w:rsidRPr="00E4799B" w:rsidRDefault="00E4799B" w:rsidP="00C53FD1">
            <w:pPr>
              <w:rPr>
                <w:rFonts w:ascii="Arial" w:hAnsi="Arial" w:cs="Arial"/>
              </w:rPr>
            </w:pPr>
            <w:r>
              <w:rPr>
                <w:rFonts w:ascii="Arial" w:hAnsi="Arial" w:cs="Arial"/>
              </w:rPr>
              <w:t>Key Worker – Care experienced pupils.</w:t>
            </w:r>
          </w:p>
          <w:p w14:paraId="437D1F87" w14:textId="09DB1779" w:rsidR="00C53FD1" w:rsidRPr="00C53FD1" w:rsidRDefault="00C53FD1" w:rsidP="00C53FD1">
            <w:pPr>
              <w:rPr>
                <w:rFonts w:ascii="Arial" w:hAnsi="Arial" w:cs="Arial"/>
                <w:b/>
              </w:rPr>
            </w:pPr>
          </w:p>
        </w:tc>
      </w:tr>
      <w:tr w:rsidR="00B774FA" w14:paraId="161A1A1C"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E2BA7EA" w14:textId="04D318D2" w:rsidR="00B774FA" w:rsidRDefault="00ED49D5" w:rsidP="00C37B47">
            <w:pPr>
              <w:rPr>
                <w:rFonts w:ascii="Arial" w:hAnsi="Arial" w:cs="Arial"/>
                <w:b/>
              </w:rPr>
            </w:pPr>
            <w:r>
              <w:rPr>
                <w:rFonts w:ascii="Arial" w:hAnsi="Arial" w:cs="Arial"/>
                <w:b/>
              </w:rPr>
              <w:lastRenderedPageBreak/>
              <w:t>Treasurers Report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96DE3F7" w14:textId="77777777" w:rsidR="00430EA1" w:rsidRDefault="00430EA1" w:rsidP="0044605B">
            <w:pPr>
              <w:rPr>
                <w:rFonts w:ascii="Arial" w:hAnsi="Arial" w:cs="Arial"/>
              </w:rPr>
            </w:pPr>
            <w:r>
              <w:rPr>
                <w:rFonts w:ascii="Arial" w:hAnsi="Arial" w:cs="Arial"/>
              </w:rPr>
              <w:t>Opening Balance £1822</w:t>
            </w:r>
          </w:p>
          <w:p w14:paraId="17CF4D61" w14:textId="77777777" w:rsidR="00430EA1" w:rsidRDefault="00430EA1" w:rsidP="0044605B">
            <w:pPr>
              <w:rPr>
                <w:rFonts w:ascii="Arial" w:hAnsi="Arial" w:cs="Arial"/>
              </w:rPr>
            </w:pPr>
            <w:r>
              <w:rPr>
                <w:rFonts w:ascii="Arial" w:hAnsi="Arial" w:cs="Arial"/>
              </w:rPr>
              <w:t>Income £879 (lottery and Interest)</w:t>
            </w:r>
          </w:p>
          <w:p w14:paraId="5939226A" w14:textId="4F766CAC" w:rsidR="00430EA1" w:rsidRDefault="00430EA1" w:rsidP="0044605B">
            <w:pPr>
              <w:rPr>
                <w:rFonts w:ascii="Arial" w:hAnsi="Arial" w:cs="Arial"/>
              </w:rPr>
            </w:pPr>
            <w:r>
              <w:rPr>
                <w:rFonts w:ascii="Arial" w:hAnsi="Arial" w:cs="Arial"/>
              </w:rPr>
              <w:t xml:space="preserve">Expenditure includes Lottery licence/uniform items and S6 ties </w:t>
            </w:r>
          </w:p>
          <w:p w14:paraId="31940801" w14:textId="27BE8513" w:rsidR="00430EA1" w:rsidRDefault="00430EA1" w:rsidP="0044605B">
            <w:pPr>
              <w:rPr>
                <w:rFonts w:ascii="Arial" w:hAnsi="Arial" w:cs="Arial"/>
              </w:rPr>
            </w:pPr>
            <w:r>
              <w:rPr>
                <w:rFonts w:ascii="Arial" w:hAnsi="Arial" w:cs="Arial"/>
              </w:rPr>
              <w:t>Closing Balance £2078</w:t>
            </w:r>
          </w:p>
          <w:p w14:paraId="4E2A52C4" w14:textId="77777777" w:rsidR="00430EA1" w:rsidRDefault="00430EA1" w:rsidP="0044605B">
            <w:pPr>
              <w:rPr>
                <w:rFonts w:ascii="Arial" w:hAnsi="Arial" w:cs="Arial"/>
              </w:rPr>
            </w:pPr>
          </w:p>
          <w:p w14:paraId="42FF0AE7" w14:textId="1ECEE7C7" w:rsidR="0044605B" w:rsidRDefault="00430EA1" w:rsidP="0044605B">
            <w:pPr>
              <w:rPr>
                <w:rFonts w:ascii="Arial" w:hAnsi="Arial" w:cs="Arial"/>
              </w:rPr>
            </w:pPr>
            <w:r>
              <w:rPr>
                <w:rFonts w:ascii="Arial" w:hAnsi="Arial" w:cs="Arial"/>
              </w:rPr>
              <w:t xml:space="preserve">Final </w:t>
            </w:r>
            <w:r w:rsidR="0044605B">
              <w:rPr>
                <w:rFonts w:ascii="Arial" w:hAnsi="Arial" w:cs="Arial"/>
              </w:rPr>
              <w:t xml:space="preserve">Balance </w:t>
            </w:r>
            <w:r>
              <w:rPr>
                <w:rFonts w:ascii="Arial" w:hAnsi="Arial" w:cs="Arial"/>
              </w:rPr>
              <w:t>approx. £1500 (further uniform deductions pending)</w:t>
            </w:r>
          </w:p>
          <w:p w14:paraId="0BD56F43" w14:textId="0E3538B5" w:rsidR="00B774FA" w:rsidRDefault="00B774FA" w:rsidP="0044605B">
            <w:pPr>
              <w:rPr>
                <w:rFonts w:ascii="Arial" w:hAnsi="Arial" w:cs="Arial"/>
              </w:rPr>
            </w:pPr>
          </w:p>
        </w:tc>
      </w:tr>
      <w:tr w:rsidR="007839DD" w14:paraId="3CD8C88D"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392A3CF" w14:textId="3CDF986E" w:rsidR="007839DD" w:rsidRDefault="001C45F2" w:rsidP="00C37B47">
            <w:pPr>
              <w:rPr>
                <w:rFonts w:ascii="Arial" w:hAnsi="Arial" w:cs="Arial"/>
                <w:b/>
              </w:rPr>
            </w:pPr>
            <w:r>
              <w:rPr>
                <w:rFonts w:ascii="Arial" w:hAnsi="Arial" w:cs="Arial"/>
                <w:b/>
              </w:rPr>
              <w:t>Chairperson Report</w:t>
            </w:r>
          </w:p>
          <w:p w14:paraId="0BA32D32" w14:textId="77777777" w:rsidR="007839DD" w:rsidRDefault="007839DD" w:rsidP="00C37B47">
            <w:pPr>
              <w:rPr>
                <w:rFonts w:ascii="Arial" w:hAnsi="Arial" w:cs="Arial"/>
                <w:b/>
              </w:rPr>
            </w:pPr>
          </w:p>
          <w:p w14:paraId="5ABFDDF9" w14:textId="77777777" w:rsidR="007839DD" w:rsidRDefault="007839DD" w:rsidP="001C45F2">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A3EFD0" w14:textId="6B359F56" w:rsidR="00B66BF5" w:rsidRPr="006E1038" w:rsidRDefault="0089287A" w:rsidP="00B66BF5">
            <w:pPr>
              <w:rPr>
                <w:rFonts w:ascii="Arial" w:hAnsi="Arial" w:cs="Arial"/>
                <w:b/>
              </w:rPr>
            </w:pPr>
            <w:r w:rsidRPr="006E1038">
              <w:rPr>
                <w:rFonts w:ascii="Arial" w:hAnsi="Arial" w:cs="Arial"/>
                <w:b/>
              </w:rPr>
              <w:t>Review of The Year</w:t>
            </w:r>
          </w:p>
          <w:p w14:paraId="032E9331" w14:textId="7C12AF3A" w:rsidR="0089287A" w:rsidRDefault="0089287A" w:rsidP="00B66BF5">
            <w:pPr>
              <w:rPr>
                <w:rFonts w:ascii="Arial" w:hAnsi="Arial" w:cs="Arial"/>
              </w:rPr>
            </w:pPr>
            <w:r>
              <w:rPr>
                <w:rFonts w:ascii="Arial" w:hAnsi="Arial" w:cs="Arial"/>
              </w:rPr>
              <w:t>PC Meetings held in September 2022 ,November 2022, January 2023, March 2023 and June 2023</w:t>
            </w:r>
          </w:p>
          <w:p w14:paraId="61FAC7AC" w14:textId="1D0C2A1D" w:rsidR="006E1038" w:rsidRDefault="006E1038" w:rsidP="00B66BF5">
            <w:pPr>
              <w:rPr>
                <w:rFonts w:ascii="Arial" w:hAnsi="Arial" w:cs="Arial"/>
              </w:rPr>
            </w:pPr>
            <w:r>
              <w:rPr>
                <w:rFonts w:ascii="Arial" w:hAnsi="Arial" w:cs="Arial"/>
              </w:rPr>
              <w:t>Members attended and contributed to Renfrewshire Council Chairs Meetings</w:t>
            </w:r>
          </w:p>
          <w:p w14:paraId="76B84A69" w14:textId="5BBC76C0" w:rsidR="006E1038" w:rsidRDefault="006E1038" w:rsidP="00B66BF5">
            <w:pPr>
              <w:rPr>
                <w:rFonts w:ascii="Arial" w:hAnsi="Arial" w:cs="Arial"/>
              </w:rPr>
            </w:pPr>
            <w:r>
              <w:rPr>
                <w:rFonts w:ascii="Arial" w:hAnsi="Arial" w:cs="Arial"/>
              </w:rPr>
              <w:t>Members attended and contributed to Connect sessions including AGM</w:t>
            </w:r>
          </w:p>
          <w:p w14:paraId="37D9434B" w14:textId="7F590E88" w:rsidR="0089287A" w:rsidRDefault="006E1038" w:rsidP="00B66BF5">
            <w:pPr>
              <w:rPr>
                <w:rFonts w:ascii="Arial" w:hAnsi="Arial" w:cs="Arial"/>
              </w:rPr>
            </w:pPr>
            <w:r>
              <w:rPr>
                <w:rFonts w:ascii="Arial" w:hAnsi="Arial" w:cs="Arial"/>
              </w:rPr>
              <w:t xml:space="preserve">Feedback provided in surveys issued by Connect and the National Parent Forum of Scotland </w:t>
            </w:r>
          </w:p>
          <w:p w14:paraId="10FDBEC3" w14:textId="1B03EF1E" w:rsidR="006E1038" w:rsidRDefault="006E1038" w:rsidP="00B66BF5">
            <w:pPr>
              <w:rPr>
                <w:rFonts w:ascii="Arial" w:hAnsi="Arial" w:cs="Arial"/>
              </w:rPr>
            </w:pPr>
            <w:r>
              <w:rPr>
                <w:rFonts w:ascii="Arial" w:hAnsi="Arial" w:cs="Arial"/>
              </w:rPr>
              <w:t>Acted as liaison for parents questions raised throughout the year</w:t>
            </w:r>
          </w:p>
          <w:p w14:paraId="168F815A" w14:textId="23766B43" w:rsidR="006E1038" w:rsidRPr="008C76BC" w:rsidRDefault="006E1038" w:rsidP="00B66BF5">
            <w:pPr>
              <w:rPr>
                <w:rFonts w:ascii="Arial" w:hAnsi="Arial" w:cs="Arial"/>
              </w:rPr>
            </w:pPr>
            <w:r>
              <w:rPr>
                <w:rFonts w:ascii="Arial" w:hAnsi="Arial" w:cs="Arial"/>
              </w:rPr>
              <w:t>Supported school with Promoting Positive Behaviours Policy development</w:t>
            </w:r>
          </w:p>
          <w:p w14:paraId="6A6BD6B0" w14:textId="491774CB" w:rsidR="00B66BF5" w:rsidRDefault="00183A98" w:rsidP="00B66BF5">
            <w:pPr>
              <w:rPr>
                <w:rFonts w:ascii="Arial" w:hAnsi="Arial" w:cs="Arial"/>
              </w:rPr>
            </w:pPr>
            <w:r w:rsidRPr="00183A98">
              <w:rPr>
                <w:rFonts w:ascii="Arial" w:hAnsi="Arial" w:cs="Arial"/>
              </w:rPr>
              <w:t>Supported school Uniform Bank with the purchase of various ite</w:t>
            </w:r>
            <w:r>
              <w:rPr>
                <w:rFonts w:ascii="Arial" w:hAnsi="Arial" w:cs="Arial"/>
              </w:rPr>
              <w:t>m</w:t>
            </w:r>
            <w:r w:rsidRPr="00183A98">
              <w:rPr>
                <w:rFonts w:ascii="Arial" w:hAnsi="Arial" w:cs="Arial"/>
              </w:rPr>
              <w:t>s such as shirts, trousers, skirts, tights, sweatshirts</w:t>
            </w:r>
            <w:r>
              <w:rPr>
                <w:rFonts w:ascii="Arial" w:hAnsi="Arial" w:cs="Arial"/>
              </w:rPr>
              <w:t xml:space="preserve"> and purchased the Senior Ties</w:t>
            </w:r>
            <w:r w:rsidRPr="00183A98">
              <w:rPr>
                <w:rFonts w:ascii="Arial" w:hAnsi="Arial" w:cs="Arial"/>
              </w:rPr>
              <w:t xml:space="preserve">. </w:t>
            </w:r>
          </w:p>
          <w:p w14:paraId="23E859C7" w14:textId="5B05AA04" w:rsidR="00183A98" w:rsidRDefault="00183A98" w:rsidP="00B66BF5">
            <w:pPr>
              <w:rPr>
                <w:rFonts w:ascii="Arial" w:hAnsi="Arial" w:cs="Arial"/>
              </w:rPr>
            </w:pPr>
            <w:r>
              <w:rPr>
                <w:rFonts w:ascii="Arial" w:hAnsi="Arial" w:cs="Arial"/>
              </w:rPr>
              <w:t>Iain Stephenson appointed as chair.</w:t>
            </w:r>
          </w:p>
          <w:p w14:paraId="0358487A" w14:textId="6CE12ECF" w:rsidR="00183A98" w:rsidRDefault="00183A98" w:rsidP="00B66BF5">
            <w:pPr>
              <w:rPr>
                <w:rFonts w:ascii="Arial" w:hAnsi="Arial" w:cs="Arial"/>
              </w:rPr>
            </w:pPr>
            <w:r>
              <w:rPr>
                <w:rFonts w:ascii="Arial" w:hAnsi="Arial" w:cs="Arial"/>
              </w:rPr>
              <w:t>Contributed to school communication strategy, feedback on design of the new school website</w:t>
            </w:r>
          </w:p>
          <w:p w14:paraId="36A1423E" w14:textId="77777777" w:rsidR="008D0D20" w:rsidRDefault="008D0D20" w:rsidP="00B66BF5">
            <w:pPr>
              <w:rPr>
                <w:rFonts w:ascii="Arial" w:hAnsi="Arial" w:cs="Arial"/>
              </w:rPr>
            </w:pPr>
            <w:r>
              <w:rPr>
                <w:rFonts w:ascii="Arial" w:hAnsi="Arial" w:cs="Arial"/>
              </w:rPr>
              <w:t>Supported with school grant funding</w:t>
            </w:r>
          </w:p>
          <w:p w14:paraId="637717C4" w14:textId="2FE23BD5" w:rsidR="008D0D20" w:rsidRDefault="008D0D20" w:rsidP="00B66BF5">
            <w:pPr>
              <w:rPr>
                <w:rFonts w:ascii="Arial" w:hAnsi="Arial" w:cs="Arial"/>
              </w:rPr>
            </w:pPr>
            <w:r>
              <w:rPr>
                <w:rFonts w:ascii="Arial" w:hAnsi="Arial" w:cs="Arial"/>
              </w:rPr>
              <w:lastRenderedPageBreak/>
              <w:t>Provided interval refreshments in conjunction with HE department at the Christmas concert</w:t>
            </w:r>
          </w:p>
          <w:p w14:paraId="151E1460" w14:textId="2F575B91" w:rsidR="008D0D20" w:rsidRDefault="008D0D20" w:rsidP="00B66BF5">
            <w:pPr>
              <w:rPr>
                <w:rFonts w:ascii="Arial" w:hAnsi="Arial" w:cs="Arial"/>
              </w:rPr>
            </w:pPr>
            <w:r>
              <w:rPr>
                <w:rFonts w:ascii="Arial" w:hAnsi="Arial" w:cs="Arial"/>
              </w:rPr>
              <w:t>Supported in recent recruitment process for 2 Depute Head Teachers</w:t>
            </w:r>
          </w:p>
          <w:p w14:paraId="45609DF8" w14:textId="234A2667" w:rsidR="008D0D20" w:rsidRPr="00183A98" w:rsidRDefault="008D0D20" w:rsidP="00B66BF5">
            <w:pPr>
              <w:rPr>
                <w:rFonts w:ascii="Arial" w:hAnsi="Arial" w:cs="Arial"/>
              </w:rPr>
            </w:pPr>
            <w:r>
              <w:rPr>
                <w:rFonts w:ascii="Arial" w:hAnsi="Arial" w:cs="Arial"/>
              </w:rPr>
              <w:t>GL thanked all member’s for their contribution</w:t>
            </w:r>
            <w:r w:rsidR="00FD5C3A">
              <w:rPr>
                <w:rFonts w:ascii="Arial" w:hAnsi="Arial" w:cs="Arial"/>
              </w:rPr>
              <w:t>s,</w:t>
            </w:r>
            <w:r>
              <w:rPr>
                <w:rFonts w:ascii="Arial" w:hAnsi="Arial" w:cs="Arial"/>
              </w:rPr>
              <w:t xml:space="preserve"> support, time</w:t>
            </w:r>
            <w:r w:rsidR="00FD5C3A">
              <w:rPr>
                <w:rFonts w:ascii="Arial" w:hAnsi="Arial" w:cs="Arial"/>
              </w:rPr>
              <w:t xml:space="preserve"> and opinions to support the Parent Council and CHS Parent Forum.</w:t>
            </w:r>
          </w:p>
          <w:p w14:paraId="0DB39145" w14:textId="775BC8C3" w:rsidR="00B22523" w:rsidRDefault="00B22523" w:rsidP="00B66BF5">
            <w:pPr>
              <w:rPr>
                <w:rFonts w:ascii="Arial" w:hAnsi="Arial" w:cs="Arial"/>
              </w:rPr>
            </w:pPr>
            <w:r>
              <w:rPr>
                <w:rFonts w:ascii="Arial" w:hAnsi="Arial" w:cs="Arial"/>
              </w:rPr>
              <w:t xml:space="preserve"> </w:t>
            </w:r>
          </w:p>
        </w:tc>
      </w:tr>
      <w:tr w:rsidR="007839DD" w14:paraId="014FFFD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38BAFAC" w14:textId="26991A32" w:rsidR="007839DD" w:rsidRDefault="007839DD" w:rsidP="007839DD">
            <w:pPr>
              <w:rPr>
                <w:rFonts w:ascii="Arial" w:hAnsi="Arial" w:cs="Arial"/>
                <w:b/>
              </w:rPr>
            </w:pPr>
            <w:r>
              <w:rPr>
                <w:rFonts w:ascii="Arial" w:hAnsi="Arial" w:cs="Arial"/>
                <w:b/>
              </w:rPr>
              <w:lastRenderedPageBreak/>
              <w:t>Appointment of New Committee Members</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42592C" w14:textId="55547C46" w:rsidR="007A6758" w:rsidRDefault="007A6758" w:rsidP="007A6758">
            <w:pPr>
              <w:rPr>
                <w:rFonts w:ascii="Arial" w:hAnsi="Arial" w:cs="Arial"/>
              </w:rPr>
            </w:pPr>
            <w:r>
              <w:rPr>
                <w:rFonts w:ascii="Arial" w:hAnsi="Arial" w:cs="Arial"/>
              </w:rPr>
              <w:t>KF resigned as joint chair</w:t>
            </w:r>
            <w:r w:rsidR="001C45F2">
              <w:rPr>
                <w:rFonts w:ascii="Arial" w:hAnsi="Arial" w:cs="Arial"/>
              </w:rPr>
              <w:t>.</w:t>
            </w:r>
            <w:r>
              <w:rPr>
                <w:rFonts w:ascii="Arial" w:hAnsi="Arial" w:cs="Arial"/>
              </w:rPr>
              <w:t xml:space="preserve"> </w:t>
            </w:r>
            <w:r w:rsidR="001C45F2">
              <w:rPr>
                <w:rFonts w:ascii="Arial" w:hAnsi="Arial" w:cs="Arial"/>
              </w:rPr>
              <w:t xml:space="preserve"> </w:t>
            </w:r>
            <w:r>
              <w:rPr>
                <w:rFonts w:ascii="Arial" w:hAnsi="Arial" w:cs="Arial"/>
              </w:rPr>
              <w:t>GL will continue in role of Chairperson.</w:t>
            </w:r>
          </w:p>
          <w:p w14:paraId="30DF4B14" w14:textId="3E09B5C8" w:rsidR="008C76BC" w:rsidRDefault="007A6758" w:rsidP="007A6758">
            <w:pPr>
              <w:rPr>
                <w:rFonts w:ascii="Arial" w:hAnsi="Arial" w:cs="Arial"/>
              </w:rPr>
            </w:pPr>
            <w:r>
              <w:rPr>
                <w:rFonts w:ascii="Arial" w:hAnsi="Arial" w:cs="Arial"/>
              </w:rPr>
              <w:t>Vice Chairperson role to be filled. GL offered out to other PC members. To be discussed at first meeting of the new term.</w:t>
            </w:r>
          </w:p>
        </w:tc>
      </w:tr>
      <w:tr w:rsidR="008C76BC" w14:paraId="5450E41E"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50B886C" w14:textId="7876685A" w:rsidR="008C76BC" w:rsidRDefault="008C76BC" w:rsidP="007839DD">
            <w:pPr>
              <w:rPr>
                <w:rFonts w:ascii="Arial" w:hAnsi="Arial" w:cs="Arial"/>
                <w:b/>
              </w:rPr>
            </w:pPr>
            <w:r>
              <w:rPr>
                <w:rFonts w:ascii="Arial" w:hAnsi="Arial" w:cs="Arial"/>
                <w:b/>
              </w:rPr>
              <w:t>AOCB</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EAFEFB1" w14:textId="77777777" w:rsidR="001162EE" w:rsidRDefault="00FD5C3A" w:rsidP="007A6758">
            <w:pPr>
              <w:rPr>
                <w:rFonts w:ascii="Arial" w:hAnsi="Arial" w:cs="Arial"/>
              </w:rPr>
            </w:pPr>
            <w:r>
              <w:rPr>
                <w:rFonts w:ascii="Arial" w:hAnsi="Arial" w:cs="Arial"/>
              </w:rPr>
              <w:t>Recycling of Uniforms with impending S6 Leavers</w:t>
            </w:r>
          </w:p>
          <w:p w14:paraId="22425330" w14:textId="77777777" w:rsidR="00FD5C3A" w:rsidRDefault="00FD5C3A" w:rsidP="00FD5C3A">
            <w:pPr>
              <w:rPr>
                <w:rFonts w:ascii="Arial" w:hAnsi="Arial" w:cs="Arial"/>
              </w:rPr>
            </w:pPr>
            <w:r>
              <w:rPr>
                <w:rFonts w:ascii="Arial" w:hAnsi="Arial" w:cs="Arial"/>
              </w:rPr>
              <w:t>Communication to be issued shortly with plans for Ethos Day being wear your own clothes and opportunity to donate Uniform  items that are no longer required</w:t>
            </w:r>
          </w:p>
          <w:p w14:paraId="4470CBD0" w14:textId="77777777" w:rsidR="00FD5C3A" w:rsidRDefault="00FD5C3A" w:rsidP="00FD5C3A">
            <w:pPr>
              <w:rPr>
                <w:rFonts w:ascii="Arial" w:hAnsi="Arial" w:cs="Arial"/>
              </w:rPr>
            </w:pPr>
            <w:r>
              <w:rPr>
                <w:rFonts w:ascii="Arial" w:hAnsi="Arial" w:cs="Arial"/>
              </w:rPr>
              <w:t>Review of the Constitution – GL advised opportunity to review and anyone can request a copy should they wish to review</w:t>
            </w:r>
          </w:p>
          <w:p w14:paraId="78C77707" w14:textId="77777777" w:rsidR="00FD5C3A" w:rsidRDefault="00FD5C3A" w:rsidP="00FD5C3A">
            <w:pPr>
              <w:rPr>
                <w:rFonts w:ascii="Arial" w:hAnsi="Arial" w:cs="Arial"/>
              </w:rPr>
            </w:pPr>
            <w:r>
              <w:rPr>
                <w:rFonts w:ascii="Arial" w:hAnsi="Arial" w:cs="Arial"/>
              </w:rPr>
              <w:t>P7 Transition Evening – opportunity to promote Parent Council and School Lottery</w:t>
            </w:r>
          </w:p>
          <w:p w14:paraId="467D69CE" w14:textId="773DB0E5" w:rsidR="00592DB4" w:rsidRDefault="00592DB4" w:rsidP="00592DB4">
            <w:pPr>
              <w:rPr>
                <w:rFonts w:ascii="Arial" w:hAnsi="Arial" w:cs="Arial"/>
              </w:rPr>
            </w:pPr>
            <w:r>
              <w:rPr>
                <w:rFonts w:ascii="Arial" w:hAnsi="Arial" w:cs="Arial"/>
              </w:rPr>
              <w:t>School Lottery – EW will no longer be contact for school lottery and awaiting feedback on how to change over.  AMCK to contact EW for update. Proposal for contact to be PC email and lottery can be manned by committee members</w:t>
            </w:r>
          </w:p>
        </w:tc>
      </w:tr>
      <w:tr w:rsidR="007839DD" w14:paraId="681B71DB"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EF953EA" w14:textId="3647CF7E" w:rsidR="007839DD" w:rsidRDefault="007839DD" w:rsidP="007839DD">
            <w:pPr>
              <w:rPr>
                <w:rFonts w:ascii="Arial" w:hAnsi="Arial" w:cs="Arial"/>
                <w:b/>
              </w:rPr>
            </w:pPr>
            <w:r>
              <w:rPr>
                <w:rFonts w:ascii="Arial" w:hAnsi="Arial" w:cs="Arial"/>
                <w:b/>
              </w:rPr>
              <w:t>Date of next 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150987" w14:textId="5B61A898" w:rsidR="007839DD" w:rsidRDefault="001162EE" w:rsidP="00FD5C3A">
            <w:pPr>
              <w:rPr>
                <w:rFonts w:ascii="Arial" w:hAnsi="Arial" w:cs="Arial"/>
              </w:rPr>
            </w:pPr>
            <w:r>
              <w:rPr>
                <w:rFonts w:ascii="Arial" w:hAnsi="Arial" w:cs="Arial"/>
              </w:rPr>
              <w:t>Next Meeting 7</w:t>
            </w:r>
            <w:r w:rsidRPr="001162EE">
              <w:rPr>
                <w:rFonts w:ascii="Arial" w:hAnsi="Arial" w:cs="Arial"/>
                <w:vertAlign w:val="superscript"/>
              </w:rPr>
              <w:t>th</w:t>
            </w:r>
            <w:r>
              <w:rPr>
                <w:rFonts w:ascii="Arial" w:hAnsi="Arial" w:cs="Arial"/>
              </w:rPr>
              <w:t xml:space="preserve"> September 202</w:t>
            </w:r>
            <w:r w:rsidR="00FD5C3A">
              <w:rPr>
                <w:rFonts w:ascii="Arial" w:hAnsi="Arial" w:cs="Arial"/>
              </w:rPr>
              <w:t>3</w:t>
            </w:r>
          </w:p>
        </w:tc>
      </w:tr>
    </w:tbl>
    <w:p w14:paraId="576EC3BC" w14:textId="693A8BC5" w:rsidR="00F019E4" w:rsidRPr="00404818" w:rsidRDefault="00F019E4" w:rsidP="00D37A04"/>
    <w:sectPr w:rsidR="00F019E4" w:rsidRPr="00404818" w:rsidSect="00C37B4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865A" w14:textId="77777777" w:rsidR="005E1307" w:rsidRDefault="005E1307" w:rsidP="00EF40B4">
      <w:pPr>
        <w:spacing w:after="0" w:line="240" w:lineRule="auto"/>
      </w:pPr>
      <w:r>
        <w:separator/>
      </w:r>
    </w:p>
  </w:endnote>
  <w:endnote w:type="continuationSeparator" w:id="0">
    <w:p w14:paraId="572BCC9D" w14:textId="77777777" w:rsidR="005E1307" w:rsidRDefault="005E1307" w:rsidP="00EF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B7CA" w14:textId="77777777" w:rsidR="000D6BB5" w:rsidRDefault="000D6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2B34" w14:textId="77777777" w:rsidR="000D6BB5" w:rsidRDefault="000D6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C554" w14:textId="77777777" w:rsidR="000D6BB5" w:rsidRDefault="000D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1BEE" w14:textId="77777777" w:rsidR="005E1307" w:rsidRDefault="005E1307" w:rsidP="00EF40B4">
      <w:pPr>
        <w:spacing w:after="0" w:line="240" w:lineRule="auto"/>
      </w:pPr>
      <w:r>
        <w:separator/>
      </w:r>
    </w:p>
  </w:footnote>
  <w:footnote w:type="continuationSeparator" w:id="0">
    <w:p w14:paraId="75210117" w14:textId="77777777" w:rsidR="005E1307" w:rsidRDefault="005E1307" w:rsidP="00EF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58B7" w14:textId="77777777" w:rsidR="000D6BB5" w:rsidRDefault="000D6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470794"/>
      <w:docPartObj>
        <w:docPartGallery w:val="Watermarks"/>
        <w:docPartUnique/>
      </w:docPartObj>
    </w:sdtPr>
    <w:sdtContent>
      <w:p w14:paraId="423E675B" w14:textId="319CBE5A" w:rsidR="000D6BB5" w:rsidRDefault="00000000">
        <w:pPr>
          <w:pStyle w:val="Header"/>
        </w:pPr>
        <w:r>
          <w:rPr>
            <w:noProof/>
          </w:rPr>
          <w:pict w14:anchorId="7E68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27798" o:spid="_x0000_s1025"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FDDE" w14:textId="77777777" w:rsidR="000D6BB5" w:rsidRDefault="000D6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E19"/>
    <w:multiLevelType w:val="hybridMultilevel"/>
    <w:tmpl w:val="8CAC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C4347"/>
    <w:multiLevelType w:val="hybridMultilevel"/>
    <w:tmpl w:val="803C1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A3AF3"/>
    <w:multiLevelType w:val="hybridMultilevel"/>
    <w:tmpl w:val="8DE4CC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A86E50"/>
    <w:multiLevelType w:val="hybridMultilevel"/>
    <w:tmpl w:val="6D02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054179"/>
    <w:multiLevelType w:val="hybridMultilevel"/>
    <w:tmpl w:val="94089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101FC"/>
    <w:multiLevelType w:val="hybridMultilevel"/>
    <w:tmpl w:val="A4E22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566A9B"/>
    <w:multiLevelType w:val="hybridMultilevel"/>
    <w:tmpl w:val="8300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D09A9"/>
    <w:multiLevelType w:val="hybridMultilevel"/>
    <w:tmpl w:val="6D2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94936"/>
    <w:multiLevelType w:val="hybridMultilevel"/>
    <w:tmpl w:val="BA8C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71FF1"/>
    <w:multiLevelType w:val="hybridMultilevel"/>
    <w:tmpl w:val="0D84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D03E2"/>
    <w:multiLevelType w:val="hybridMultilevel"/>
    <w:tmpl w:val="FE9A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4B71FC"/>
    <w:multiLevelType w:val="hybridMultilevel"/>
    <w:tmpl w:val="DE588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15263"/>
    <w:multiLevelType w:val="hybridMultilevel"/>
    <w:tmpl w:val="F2A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80FBB"/>
    <w:multiLevelType w:val="hybridMultilevel"/>
    <w:tmpl w:val="5AA62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A671CA"/>
    <w:multiLevelType w:val="hybridMultilevel"/>
    <w:tmpl w:val="283A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399120">
    <w:abstractNumId w:val="13"/>
  </w:num>
  <w:num w:numId="2" w16cid:durableId="2058776997">
    <w:abstractNumId w:val="6"/>
  </w:num>
  <w:num w:numId="3" w16cid:durableId="836964990">
    <w:abstractNumId w:val="8"/>
  </w:num>
  <w:num w:numId="4" w16cid:durableId="402915777">
    <w:abstractNumId w:val="1"/>
  </w:num>
  <w:num w:numId="5" w16cid:durableId="106894114">
    <w:abstractNumId w:val="9"/>
  </w:num>
  <w:num w:numId="6" w16cid:durableId="624313488">
    <w:abstractNumId w:val="11"/>
  </w:num>
  <w:num w:numId="7" w16cid:durableId="456877284">
    <w:abstractNumId w:val="5"/>
  </w:num>
  <w:num w:numId="8" w16cid:durableId="1267082775">
    <w:abstractNumId w:val="2"/>
  </w:num>
  <w:num w:numId="9" w16cid:durableId="197210011">
    <w:abstractNumId w:val="3"/>
  </w:num>
  <w:num w:numId="10" w16cid:durableId="2039112783">
    <w:abstractNumId w:val="12"/>
  </w:num>
  <w:num w:numId="11" w16cid:durableId="1288005838">
    <w:abstractNumId w:val="0"/>
  </w:num>
  <w:num w:numId="12" w16cid:durableId="188301394">
    <w:abstractNumId w:val="10"/>
  </w:num>
  <w:num w:numId="13" w16cid:durableId="552887785">
    <w:abstractNumId w:val="4"/>
  </w:num>
  <w:num w:numId="14" w16cid:durableId="677000840">
    <w:abstractNumId w:val="7"/>
  </w:num>
  <w:num w:numId="15" w16cid:durableId="449709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2A"/>
    <w:rsid w:val="00007DAE"/>
    <w:rsid w:val="00046C86"/>
    <w:rsid w:val="00051F3A"/>
    <w:rsid w:val="00053761"/>
    <w:rsid w:val="00054E0C"/>
    <w:rsid w:val="000863FE"/>
    <w:rsid w:val="00086D1B"/>
    <w:rsid w:val="000A22FE"/>
    <w:rsid w:val="000B1B90"/>
    <w:rsid w:val="000B7AC6"/>
    <w:rsid w:val="000C1FBF"/>
    <w:rsid w:val="000D52B2"/>
    <w:rsid w:val="000D6BB5"/>
    <w:rsid w:val="000F5262"/>
    <w:rsid w:val="001162EE"/>
    <w:rsid w:val="00122D6A"/>
    <w:rsid w:val="00122E89"/>
    <w:rsid w:val="001318A5"/>
    <w:rsid w:val="00136DC2"/>
    <w:rsid w:val="00151151"/>
    <w:rsid w:val="00151BB4"/>
    <w:rsid w:val="00155163"/>
    <w:rsid w:val="00174E99"/>
    <w:rsid w:val="00180548"/>
    <w:rsid w:val="00183A98"/>
    <w:rsid w:val="001846E4"/>
    <w:rsid w:val="001A4AEF"/>
    <w:rsid w:val="001A5DFE"/>
    <w:rsid w:val="001A7BCE"/>
    <w:rsid w:val="001B418A"/>
    <w:rsid w:val="001B5779"/>
    <w:rsid w:val="001C45F2"/>
    <w:rsid w:val="001D2C66"/>
    <w:rsid w:val="001F0CCA"/>
    <w:rsid w:val="00214849"/>
    <w:rsid w:val="0022256C"/>
    <w:rsid w:val="002264CC"/>
    <w:rsid w:val="00227261"/>
    <w:rsid w:val="00227B64"/>
    <w:rsid w:val="00230CDC"/>
    <w:rsid w:val="00244E75"/>
    <w:rsid w:val="002825A6"/>
    <w:rsid w:val="00286ACD"/>
    <w:rsid w:val="002874BA"/>
    <w:rsid w:val="002A5A55"/>
    <w:rsid w:val="002B3106"/>
    <w:rsid w:val="002C2E98"/>
    <w:rsid w:val="002C5815"/>
    <w:rsid w:val="002D3E3D"/>
    <w:rsid w:val="002D4ECC"/>
    <w:rsid w:val="002E0867"/>
    <w:rsid w:val="00315C7F"/>
    <w:rsid w:val="003259DF"/>
    <w:rsid w:val="00335591"/>
    <w:rsid w:val="00340039"/>
    <w:rsid w:val="00345A9B"/>
    <w:rsid w:val="003601A9"/>
    <w:rsid w:val="00370DC6"/>
    <w:rsid w:val="0037372D"/>
    <w:rsid w:val="00384992"/>
    <w:rsid w:val="003A5948"/>
    <w:rsid w:val="003B6D12"/>
    <w:rsid w:val="003C1E3D"/>
    <w:rsid w:val="003D39F5"/>
    <w:rsid w:val="003D5F26"/>
    <w:rsid w:val="003D7144"/>
    <w:rsid w:val="003E1E16"/>
    <w:rsid w:val="003E2F1E"/>
    <w:rsid w:val="003F17B1"/>
    <w:rsid w:val="003F384B"/>
    <w:rsid w:val="003F511A"/>
    <w:rsid w:val="003F6812"/>
    <w:rsid w:val="00402E4C"/>
    <w:rsid w:val="00404818"/>
    <w:rsid w:val="00407067"/>
    <w:rsid w:val="004306FF"/>
    <w:rsid w:val="00430EA1"/>
    <w:rsid w:val="00431326"/>
    <w:rsid w:val="004334E6"/>
    <w:rsid w:val="00435670"/>
    <w:rsid w:val="00440E9E"/>
    <w:rsid w:val="004425D8"/>
    <w:rsid w:val="0044605B"/>
    <w:rsid w:val="00461A54"/>
    <w:rsid w:val="004668DE"/>
    <w:rsid w:val="0047443D"/>
    <w:rsid w:val="00486CBC"/>
    <w:rsid w:val="00492473"/>
    <w:rsid w:val="004A005A"/>
    <w:rsid w:val="004A59AB"/>
    <w:rsid w:val="004A6226"/>
    <w:rsid w:val="004B2FC6"/>
    <w:rsid w:val="004C2B54"/>
    <w:rsid w:val="004E0DF4"/>
    <w:rsid w:val="004E2AF6"/>
    <w:rsid w:val="004F7AF2"/>
    <w:rsid w:val="00507562"/>
    <w:rsid w:val="00510FC3"/>
    <w:rsid w:val="00527B42"/>
    <w:rsid w:val="0054601C"/>
    <w:rsid w:val="00547694"/>
    <w:rsid w:val="00551C3B"/>
    <w:rsid w:val="0055419F"/>
    <w:rsid w:val="00563653"/>
    <w:rsid w:val="005673C4"/>
    <w:rsid w:val="00572029"/>
    <w:rsid w:val="00583FD6"/>
    <w:rsid w:val="00590B2A"/>
    <w:rsid w:val="00592DB4"/>
    <w:rsid w:val="005B38C7"/>
    <w:rsid w:val="005D3FEE"/>
    <w:rsid w:val="005D4E2C"/>
    <w:rsid w:val="005D4EEB"/>
    <w:rsid w:val="005D5541"/>
    <w:rsid w:val="005D7E30"/>
    <w:rsid w:val="005E1307"/>
    <w:rsid w:val="005E1D41"/>
    <w:rsid w:val="00602FEF"/>
    <w:rsid w:val="0060353F"/>
    <w:rsid w:val="00604441"/>
    <w:rsid w:val="00610841"/>
    <w:rsid w:val="00627052"/>
    <w:rsid w:val="00641200"/>
    <w:rsid w:val="006446A2"/>
    <w:rsid w:val="006479F7"/>
    <w:rsid w:val="00655AE5"/>
    <w:rsid w:val="006834FD"/>
    <w:rsid w:val="00683EFE"/>
    <w:rsid w:val="00687335"/>
    <w:rsid w:val="00691DF4"/>
    <w:rsid w:val="00693E59"/>
    <w:rsid w:val="0069484F"/>
    <w:rsid w:val="006A1DE7"/>
    <w:rsid w:val="006A20E6"/>
    <w:rsid w:val="006B57D0"/>
    <w:rsid w:val="006C4C4C"/>
    <w:rsid w:val="006C66D1"/>
    <w:rsid w:val="006D3A46"/>
    <w:rsid w:val="006E1038"/>
    <w:rsid w:val="006E67E0"/>
    <w:rsid w:val="006F277F"/>
    <w:rsid w:val="006F6C9E"/>
    <w:rsid w:val="00700B01"/>
    <w:rsid w:val="007020D9"/>
    <w:rsid w:val="00702110"/>
    <w:rsid w:val="0071684A"/>
    <w:rsid w:val="0072570F"/>
    <w:rsid w:val="00725FA2"/>
    <w:rsid w:val="007268EC"/>
    <w:rsid w:val="007323AC"/>
    <w:rsid w:val="00737720"/>
    <w:rsid w:val="00744A88"/>
    <w:rsid w:val="00760B4E"/>
    <w:rsid w:val="007735B5"/>
    <w:rsid w:val="007839DD"/>
    <w:rsid w:val="00787E08"/>
    <w:rsid w:val="00792F70"/>
    <w:rsid w:val="007A6758"/>
    <w:rsid w:val="007B22C7"/>
    <w:rsid w:val="007E7890"/>
    <w:rsid w:val="008019EC"/>
    <w:rsid w:val="008268AB"/>
    <w:rsid w:val="00830668"/>
    <w:rsid w:val="008310E3"/>
    <w:rsid w:val="00833CA6"/>
    <w:rsid w:val="0083673D"/>
    <w:rsid w:val="00844F44"/>
    <w:rsid w:val="00871EE5"/>
    <w:rsid w:val="0087740C"/>
    <w:rsid w:val="0089287A"/>
    <w:rsid w:val="00892E31"/>
    <w:rsid w:val="008963A6"/>
    <w:rsid w:val="0089680F"/>
    <w:rsid w:val="00897FA4"/>
    <w:rsid w:val="008A1316"/>
    <w:rsid w:val="008A2D2A"/>
    <w:rsid w:val="008A42A7"/>
    <w:rsid w:val="008A60C0"/>
    <w:rsid w:val="008C3355"/>
    <w:rsid w:val="008C76BC"/>
    <w:rsid w:val="008D0D20"/>
    <w:rsid w:val="008D1DE9"/>
    <w:rsid w:val="008D2EA9"/>
    <w:rsid w:val="00914DC6"/>
    <w:rsid w:val="00915720"/>
    <w:rsid w:val="00930003"/>
    <w:rsid w:val="00930C73"/>
    <w:rsid w:val="009336F7"/>
    <w:rsid w:val="0095167D"/>
    <w:rsid w:val="0095397B"/>
    <w:rsid w:val="00960DD6"/>
    <w:rsid w:val="00961E57"/>
    <w:rsid w:val="009647BC"/>
    <w:rsid w:val="00964AC4"/>
    <w:rsid w:val="00972E5F"/>
    <w:rsid w:val="00974942"/>
    <w:rsid w:val="00987283"/>
    <w:rsid w:val="00992FB3"/>
    <w:rsid w:val="0099481B"/>
    <w:rsid w:val="009A7167"/>
    <w:rsid w:val="009B20FC"/>
    <w:rsid w:val="009C021C"/>
    <w:rsid w:val="009C16FE"/>
    <w:rsid w:val="009D0738"/>
    <w:rsid w:val="009D27B1"/>
    <w:rsid w:val="009F07AF"/>
    <w:rsid w:val="009F4372"/>
    <w:rsid w:val="009F43D2"/>
    <w:rsid w:val="009F50D9"/>
    <w:rsid w:val="00A03471"/>
    <w:rsid w:val="00A231CB"/>
    <w:rsid w:val="00A300D1"/>
    <w:rsid w:val="00A305A9"/>
    <w:rsid w:val="00A351D7"/>
    <w:rsid w:val="00A35E30"/>
    <w:rsid w:val="00A37FC0"/>
    <w:rsid w:val="00A4277B"/>
    <w:rsid w:val="00A46C0A"/>
    <w:rsid w:val="00A676A2"/>
    <w:rsid w:val="00A93452"/>
    <w:rsid w:val="00AC2DA8"/>
    <w:rsid w:val="00AE25E7"/>
    <w:rsid w:val="00AF0F18"/>
    <w:rsid w:val="00AF45EC"/>
    <w:rsid w:val="00B04884"/>
    <w:rsid w:val="00B05F9B"/>
    <w:rsid w:val="00B11DF8"/>
    <w:rsid w:val="00B128FD"/>
    <w:rsid w:val="00B22523"/>
    <w:rsid w:val="00B6358B"/>
    <w:rsid w:val="00B66BF5"/>
    <w:rsid w:val="00B774FA"/>
    <w:rsid w:val="00B906DD"/>
    <w:rsid w:val="00B911E8"/>
    <w:rsid w:val="00B96D06"/>
    <w:rsid w:val="00BB280A"/>
    <w:rsid w:val="00BB3CE0"/>
    <w:rsid w:val="00BB4E20"/>
    <w:rsid w:val="00BC4975"/>
    <w:rsid w:val="00BD0E58"/>
    <w:rsid w:val="00BE1E9F"/>
    <w:rsid w:val="00BF0B2E"/>
    <w:rsid w:val="00BF0E85"/>
    <w:rsid w:val="00BF2877"/>
    <w:rsid w:val="00BF46A5"/>
    <w:rsid w:val="00C04DF2"/>
    <w:rsid w:val="00C24271"/>
    <w:rsid w:val="00C37B47"/>
    <w:rsid w:val="00C43F79"/>
    <w:rsid w:val="00C53FD1"/>
    <w:rsid w:val="00C557B7"/>
    <w:rsid w:val="00C74244"/>
    <w:rsid w:val="00C82BBD"/>
    <w:rsid w:val="00CB2861"/>
    <w:rsid w:val="00CC0DF7"/>
    <w:rsid w:val="00CD3078"/>
    <w:rsid w:val="00CD648B"/>
    <w:rsid w:val="00CD64E2"/>
    <w:rsid w:val="00CD76FD"/>
    <w:rsid w:val="00CE2B55"/>
    <w:rsid w:val="00CF6493"/>
    <w:rsid w:val="00D0555D"/>
    <w:rsid w:val="00D06F26"/>
    <w:rsid w:val="00D17E5E"/>
    <w:rsid w:val="00D20743"/>
    <w:rsid w:val="00D24E6E"/>
    <w:rsid w:val="00D37A04"/>
    <w:rsid w:val="00D438D5"/>
    <w:rsid w:val="00D44F34"/>
    <w:rsid w:val="00D518CE"/>
    <w:rsid w:val="00D57D0D"/>
    <w:rsid w:val="00D768E3"/>
    <w:rsid w:val="00D93A17"/>
    <w:rsid w:val="00DB4034"/>
    <w:rsid w:val="00DB68AB"/>
    <w:rsid w:val="00DB6A5F"/>
    <w:rsid w:val="00DC4444"/>
    <w:rsid w:val="00DE5AA6"/>
    <w:rsid w:val="00DE6E92"/>
    <w:rsid w:val="00E01C45"/>
    <w:rsid w:val="00E1172A"/>
    <w:rsid w:val="00E17403"/>
    <w:rsid w:val="00E17E9C"/>
    <w:rsid w:val="00E35D01"/>
    <w:rsid w:val="00E42666"/>
    <w:rsid w:val="00E45DC5"/>
    <w:rsid w:val="00E4799B"/>
    <w:rsid w:val="00E525BE"/>
    <w:rsid w:val="00E62F9B"/>
    <w:rsid w:val="00E70842"/>
    <w:rsid w:val="00E840B4"/>
    <w:rsid w:val="00EA4B54"/>
    <w:rsid w:val="00ED3EE8"/>
    <w:rsid w:val="00ED49D5"/>
    <w:rsid w:val="00ED7C1B"/>
    <w:rsid w:val="00EE0473"/>
    <w:rsid w:val="00EE234D"/>
    <w:rsid w:val="00EE4336"/>
    <w:rsid w:val="00EF02AE"/>
    <w:rsid w:val="00EF40B4"/>
    <w:rsid w:val="00EF72A4"/>
    <w:rsid w:val="00F019E4"/>
    <w:rsid w:val="00F32B01"/>
    <w:rsid w:val="00F32F43"/>
    <w:rsid w:val="00F348C8"/>
    <w:rsid w:val="00F83322"/>
    <w:rsid w:val="00F87789"/>
    <w:rsid w:val="00F9362A"/>
    <w:rsid w:val="00FA68B5"/>
    <w:rsid w:val="00FA72FA"/>
    <w:rsid w:val="00FB6970"/>
    <w:rsid w:val="00FC0BD5"/>
    <w:rsid w:val="00FC5D96"/>
    <w:rsid w:val="00FD1F10"/>
    <w:rsid w:val="00FD5C3A"/>
    <w:rsid w:val="00FE089A"/>
    <w:rsid w:val="00FF6188"/>
    <w:rsid w:val="00FF6B41"/>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D1815"/>
  <w15:docId w15:val="{E8479E33-4541-4714-88FA-B9AA6E08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F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B4"/>
  </w:style>
  <w:style w:type="paragraph" w:styleId="Footer">
    <w:name w:val="footer"/>
    <w:basedOn w:val="Normal"/>
    <w:link w:val="FooterChar"/>
    <w:uiPriority w:val="99"/>
    <w:unhideWhenUsed/>
    <w:rsid w:val="00EF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B4"/>
  </w:style>
  <w:style w:type="paragraph" w:styleId="ListParagraph">
    <w:name w:val="List Paragraph"/>
    <w:basedOn w:val="Normal"/>
    <w:uiPriority w:val="34"/>
    <w:qFormat/>
    <w:rsid w:val="00407067"/>
    <w:pPr>
      <w:ind w:left="720"/>
      <w:contextualSpacing/>
    </w:pPr>
  </w:style>
  <w:style w:type="character" w:styleId="CommentReference">
    <w:name w:val="annotation reference"/>
    <w:basedOn w:val="DefaultParagraphFont"/>
    <w:uiPriority w:val="99"/>
    <w:semiHidden/>
    <w:unhideWhenUsed/>
    <w:rsid w:val="0055419F"/>
    <w:rPr>
      <w:sz w:val="16"/>
      <w:szCs w:val="16"/>
    </w:rPr>
  </w:style>
  <w:style w:type="paragraph" w:styleId="CommentText">
    <w:name w:val="annotation text"/>
    <w:basedOn w:val="Normal"/>
    <w:link w:val="CommentTextChar"/>
    <w:uiPriority w:val="99"/>
    <w:semiHidden/>
    <w:unhideWhenUsed/>
    <w:rsid w:val="0055419F"/>
    <w:pPr>
      <w:spacing w:line="240" w:lineRule="auto"/>
    </w:pPr>
    <w:rPr>
      <w:sz w:val="20"/>
      <w:szCs w:val="20"/>
    </w:rPr>
  </w:style>
  <w:style w:type="character" w:customStyle="1" w:styleId="CommentTextChar">
    <w:name w:val="Comment Text Char"/>
    <w:basedOn w:val="DefaultParagraphFont"/>
    <w:link w:val="CommentText"/>
    <w:uiPriority w:val="99"/>
    <w:semiHidden/>
    <w:rsid w:val="0055419F"/>
    <w:rPr>
      <w:sz w:val="20"/>
      <w:szCs w:val="20"/>
    </w:rPr>
  </w:style>
  <w:style w:type="paragraph" w:styleId="CommentSubject">
    <w:name w:val="annotation subject"/>
    <w:basedOn w:val="CommentText"/>
    <w:next w:val="CommentText"/>
    <w:link w:val="CommentSubjectChar"/>
    <w:uiPriority w:val="99"/>
    <w:semiHidden/>
    <w:unhideWhenUsed/>
    <w:rsid w:val="0055419F"/>
    <w:rPr>
      <w:b/>
      <w:bCs/>
    </w:rPr>
  </w:style>
  <w:style w:type="character" w:customStyle="1" w:styleId="CommentSubjectChar">
    <w:name w:val="Comment Subject Char"/>
    <w:basedOn w:val="CommentTextChar"/>
    <w:link w:val="CommentSubject"/>
    <w:uiPriority w:val="99"/>
    <w:semiHidden/>
    <w:rsid w:val="0055419F"/>
    <w:rPr>
      <w:b/>
      <w:bCs/>
      <w:sz w:val="20"/>
      <w:szCs w:val="20"/>
    </w:rPr>
  </w:style>
  <w:style w:type="paragraph" w:styleId="BalloonText">
    <w:name w:val="Balloon Text"/>
    <w:basedOn w:val="Normal"/>
    <w:link w:val="BalloonTextChar"/>
    <w:uiPriority w:val="99"/>
    <w:semiHidden/>
    <w:unhideWhenUsed/>
    <w:rsid w:val="0055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9F"/>
    <w:rPr>
      <w:rFonts w:ascii="Segoe UI" w:hAnsi="Segoe UI" w:cs="Segoe UI"/>
      <w:sz w:val="18"/>
      <w:szCs w:val="18"/>
    </w:rPr>
  </w:style>
  <w:style w:type="paragraph" w:customStyle="1" w:styleId="xmsolistparagraph">
    <w:name w:val="x_msolistparagraph"/>
    <w:basedOn w:val="Normal"/>
    <w:rsid w:val="00641200"/>
    <w:pPr>
      <w:spacing w:after="0" w:line="240" w:lineRule="auto"/>
      <w:ind w:left="720"/>
    </w:pPr>
    <w:rPr>
      <w:rFonts w:ascii="Calibri" w:hAnsi="Calibri" w:cs="Calibri"/>
      <w:lang w:eastAsia="en-GB"/>
    </w:rPr>
  </w:style>
  <w:style w:type="character" w:styleId="Emphasis">
    <w:name w:val="Emphasis"/>
    <w:basedOn w:val="DefaultParagraphFont"/>
    <w:uiPriority w:val="20"/>
    <w:qFormat/>
    <w:rsid w:val="004B2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7907">
      <w:bodyDiv w:val="1"/>
      <w:marLeft w:val="0"/>
      <w:marRight w:val="0"/>
      <w:marTop w:val="0"/>
      <w:marBottom w:val="0"/>
      <w:divBdr>
        <w:top w:val="none" w:sz="0" w:space="0" w:color="auto"/>
        <w:left w:val="none" w:sz="0" w:space="0" w:color="auto"/>
        <w:bottom w:val="none" w:sz="0" w:space="0" w:color="auto"/>
        <w:right w:val="none" w:sz="0" w:space="0" w:color="auto"/>
      </w:divBdr>
      <w:divsChild>
        <w:div w:id="36517462">
          <w:marLeft w:val="0"/>
          <w:marRight w:val="0"/>
          <w:marTop w:val="0"/>
          <w:marBottom w:val="0"/>
          <w:divBdr>
            <w:top w:val="none" w:sz="0" w:space="0" w:color="auto"/>
            <w:left w:val="none" w:sz="0" w:space="0" w:color="auto"/>
            <w:bottom w:val="none" w:sz="0" w:space="0" w:color="auto"/>
            <w:right w:val="none" w:sz="0" w:space="0" w:color="auto"/>
          </w:divBdr>
        </w:div>
        <w:div w:id="565074186">
          <w:marLeft w:val="0"/>
          <w:marRight w:val="0"/>
          <w:marTop w:val="0"/>
          <w:marBottom w:val="0"/>
          <w:divBdr>
            <w:top w:val="none" w:sz="0" w:space="0" w:color="auto"/>
            <w:left w:val="none" w:sz="0" w:space="0" w:color="auto"/>
            <w:bottom w:val="none" w:sz="0" w:space="0" w:color="auto"/>
            <w:right w:val="none" w:sz="0" w:space="0" w:color="auto"/>
          </w:divBdr>
        </w:div>
        <w:div w:id="1709991847">
          <w:marLeft w:val="0"/>
          <w:marRight w:val="0"/>
          <w:marTop w:val="0"/>
          <w:marBottom w:val="0"/>
          <w:divBdr>
            <w:top w:val="none" w:sz="0" w:space="0" w:color="auto"/>
            <w:left w:val="none" w:sz="0" w:space="0" w:color="auto"/>
            <w:bottom w:val="none" w:sz="0" w:space="0" w:color="auto"/>
            <w:right w:val="none" w:sz="0" w:space="0" w:color="auto"/>
          </w:divBdr>
        </w:div>
        <w:div w:id="352875948">
          <w:marLeft w:val="0"/>
          <w:marRight w:val="0"/>
          <w:marTop w:val="0"/>
          <w:marBottom w:val="0"/>
          <w:divBdr>
            <w:top w:val="none" w:sz="0" w:space="0" w:color="auto"/>
            <w:left w:val="none" w:sz="0" w:space="0" w:color="auto"/>
            <w:bottom w:val="none" w:sz="0" w:space="0" w:color="auto"/>
            <w:right w:val="none" w:sz="0" w:space="0" w:color="auto"/>
          </w:divBdr>
        </w:div>
      </w:divsChild>
    </w:div>
    <w:div w:id="704019222">
      <w:bodyDiv w:val="1"/>
      <w:marLeft w:val="0"/>
      <w:marRight w:val="0"/>
      <w:marTop w:val="0"/>
      <w:marBottom w:val="0"/>
      <w:divBdr>
        <w:top w:val="none" w:sz="0" w:space="0" w:color="auto"/>
        <w:left w:val="none" w:sz="0" w:space="0" w:color="auto"/>
        <w:bottom w:val="none" w:sz="0" w:space="0" w:color="auto"/>
        <w:right w:val="none" w:sz="0" w:space="0" w:color="auto"/>
      </w:divBdr>
      <w:divsChild>
        <w:div w:id="901796829">
          <w:marLeft w:val="0"/>
          <w:marRight w:val="0"/>
          <w:marTop w:val="0"/>
          <w:marBottom w:val="0"/>
          <w:divBdr>
            <w:top w:val="none" w:sz="0" w:space="0" w:color="auto"/>
            <w:left w:val="none" w:sz="0" w:space="0" w:color="auto"/>
            <w:bottom w:val="none" w:sz="0" w:space="0" w:color="auto"/>
            <w:right w:val="none" w:sz="0" w:space="0" w:color="auto"/>
          </w:divBdr>
        </w:div>
        <w:div w:id="1630817500">
          <w:marLeft w:val="0"/>
          <w:marRight w:val="0"/>
          <w:marTop w:val="0"/>
          <w:marBottom w:val="0"/>
          <w:divBdr>
            <w:top w:val="none" w:sz="0" w:space="0" w:color="auto"/>
            <w:left w:val="none" w:sz="0" w:space="0" w:color="auto"/>
            <w:bottom w:val="none" w:sz="0" w:space="0" w:color="auto"/>
            <w:right w:val="none" w:sz="0" w:space="0" w:color="auto"/>
          </w:divBdr>
        </w:div>
        <w:div w:id="1145850508">
          <w:marLeft w:val="0"/>
          <w:marRight w:val="0"/>
          <w:marTop w:val="0"/>
          <w:marBottom w:val="0"/>
          <w:divBdr>
            <w:top w:val="none" w:sz="0" w:space="0" w:color="auto"/>
            <w:left w:val="none" w:sz="0" w:space="0" w:color="auto"/>
            <w:bottom w:val="none" w:sz="0" w:space="0" w:color="auto"/>
            <w:right w:val="none" w:sz="0" w:space="0" w:color="auto"/>
          </w:divBdr>
        </w:div>
        <w:div w:id="2063017488">
          <w:marLeft w:val="0"/>
          <w:marRight w:val="0"/>
          <w:marTop w:val="0"/>
          <w:marBottom w:val="0"/>
          <w:divBdr>
            <w:top w:val="none" w:sz="0" w:space="0" w:color="auto"/>
            <w:left w:val="none" w:sz="0" w:space="0" w:color="auto"/>
            <w:bottom w:val="none" w:sz="0" w:space="0" w:color="auto"/>
            <w:right w:val="none" w:sz="0" w:space="0" w:color="auto"/>
          </w:divBdr>
        </w:div>
        <w:div w:id="1314914651">
          <w:marLeft w:val="0"/>
          <w:marRight w:val="0"/>
          <w:marTop w:val="0"/>
          <w:marBottom w:val="0"/>
          <w:divBdr>
            <w:top w:val="none" w:sz="0" w:space="0" w:color="auto"/>
            <w:left w:val="none" w:sz="0" w:space="0" w:color="auto"/>
            <w:bottom w:val="none" w:sz="0" w:space="0" w:color="auto"/>
            <w:right w:val="none" w:sz="0" w:space="0" w:color="auto"/>
          </w:divBdr>
        </w:div>
        <w:div w:id="16196143">
          <w:marLeft w:val="0"/>
          <w:marRight w:val="0"/>
          <w:marTop w:val="0"/>
          <w:marBottom w:val="0"/>
          <w:divBdr>
            <w:top w:val="none" w:sz="0" w:space="0" w:color="auto"/>
            <w:left w:val="none" w:sz="0" w:space="0" w:color="auto"/>
            <w:bottom w:val="none" w:sz="0" w:space="0" w:color="auto"/>
            <w:right w:val="none" w:sz="0" w:space="0" w:color="auto"/>
          </w:divBdr>
        </w:div>
        <w:div w:id="1696804220">
          <w:marLeft w:val="0"/>
          <w:marRight w:val="0"/>
          <w:marTop w:val="0"/>
          <w:marBottom w:val="0"/>
          <w:divBdr>
            <w:top w:val="none" w:sz="0" w:space="0" w:color="auto"/>
            <w:left w:val="none" w:sz="0" w:space="0" w:color="auto"/>
            <w:bottom w:val="none" w:sz="0" w:space="0" w:color="auto"/>
            <w:right w:val="none" w:sz="0" w:space="0" w:color="auto"/>
          </w:divBdr>
        </w:div>
        <w:div w:id="2090997686">
          <w:marLeft w:val="0"/>
          <w:marRight w:val="0"/>
          <w:marTop w:val="0"/>
          <w:marBottom w:val="0"/>
          <w:divBdr>
            <w:top w:val="none" w:sz="0" w:space="0" w:color="auto"/>
            <w:left w:val="none" w:sz="0" w:space="0" w:color="auto"/>
            <w:bottom w:val="none" w:sz="0" w:space="0" w:color="auto"/>
            <w:right w:val="none" w:sz="0" w:space="0" w:color="auto"/>
          </w:divBdr>
        </w:div>
        <w:div w:id="853617393">
          <w:marLeft w:val="0"/>
          <w:marRight w:val="0"/>
          <w:marTop w:val="0"/>
          <w:marBottom w:val="0"/>
          <w:divBdr>
            <w:top w:val="none" w:sz="0" w:space="0" w:color="auto"/>
            <w:left w:val="none" w:sz="0" w:space="0" w:color="auto"/>
            <w:bottom w:val="none" w:sz="0" w:space="0" w:color="auto"/>
            <w:right w:val="none" w:sz="0" w:space="0" w:color="auto"/>
          </w:divBdr>
        </w:div>
        <w:div w:id="2026787451">
          <w:marLeft w:val="0"/>
          <w:marRight w:val="0"/>
          <w:marTop w:val="0"/>
          <w:marBottom w:val="0"/>
          <w:divBdr>
            <w:top w:val="none" w:sz="0" w:space="0" w:color="auto"/>
            <w:left w:val="none" w:sz="0" w:space="0" w:color="auto"/>
            <w:bottom w:val="none" w:sz="0" w:space="0" w:color="auto"/>
            <w:right w:val="none" w:sz="0" w:space="0" w:color="auto"/>
          </w:divBdr>
        </w:div>
        <w:div w:id="1671563129">
          <w:marLeft w:val="0"/>
          <w:marRight w:val="0"/>
          <w:marTop w:val="0"/>
          <w:marBottom w:val="0"/>
          <w:divBdr>
            <w:top w:val="none" w:sz="0" w:space="0" w:color="auto"/>
            <w:left w:val="none" w:sz="0" w:space="0" w:color="auto"/>
            <w:bottom w:val="none" w:sz="0" w:space="0" w:color="auto"/>
            <w:right w:val="none" w:sz="0" w:space="0" w:color="auto"/>
          </w:divBdr>
        </w:div>
      </w:divsChild>
    </w:div>
    <w:div w:id="1264873376">
      <w:bodyDiv w:val="1"/>
      <w:marLeft w:val="0"/>
      <w:marRight w:val="0"/>
      <w:marTop w:val="0"/>
      <w:marBottom w:val="0"/>
      <w:divBdr>
        <w:top w:val="none" w:sz="0" w:space="0" w:color="auto"/>
        <w:left w:val="none" w:sz="0" w:space="0" w:color="auto"/>
        <w:bottom w:val="none" w:sz="0" w:space="0" w:color="auto"/>
        <w:right w:val="none" w:sz="0" w:space="0" w:color="auto"/>
      </w:divBdr>
      <w:divsChild>
        <w:div w:id="1564833596">
          <w:marLeft w:val="0"/>
          <w:marRight w:val="0"/>
          <w:marTop w:val="0"/>
          <w:marBottom w:val="0"/>
          <w:divBdr>
            <w:top w:val="none" w:sz="0" w:space="0" w:color="auto"/>
            <w:left w:val="none" w:sz="0" w:space="0" w:color="auto"/>
            <w:bottom w:val="none" w:sz="0" w:space="0" w:color="auto"/>
            <w:right w:val="none" w:sz="0" w:space="0" w:color="auto"/>
          </w:divBdr>
        </w:div>
        <w:div w:id="1962102023">
          <w:marLeft w:val="0"/>
          <w:marRight w:val="0"/>
          <w:marTop w:val="0"/>
          <w:marBottom w:val="0"/>
          <w:divBdr>
            <w:top w:val="none" w:sz="0" w:space="0" w:color="auto"/>
            <w:left w:val="none" w:sz="0" w:space="0" w:color="auto"/>
            <w:bottom w:val="none" w:sz="0" w:space="0" w:color="auto"/>
            <w:right w:val="none" w:sz="0" w:space="0" w:color="auto"/>
          </w:divBdr>
        </w:div>
        <w:div w:id="497111792">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289480020">
          <w:marLeft w:val="0"/>
          <w:marRight w:val="0"/>
          <w:marTop w:val="0"/>
          <w:marBottom w:val="0"/>
          <w:divBdr>
            <w:top w:val="none" w:sz="0" w:space="0" w:color="auto"/>
            <w:left w:val="none" w:sz="0" w:space="0" w:color="auto"/>
            <w:bottom w:val="none" w:sz="0" w:space="0" w:color="auto"/>
            <w:right w:val="none" w:sz="0" w:space="0" w:color="auto"/>
          </w:divBdr>
        </w:div>
        <w:div w:id="679040800">
          <w:marLeft w:val="0"/>
          <w:marRight w:val="0"/>
          <w:marTop w:val="0"/>
          <w:marBottom w:val="0"/>
          <w:divBdr>
            <w:top w:val="none" w:sz="0" w:space="0" w:color="auto"/>
            <w:left w:val="none" w:sz="0" w:space="0" w:color="auto"/>
            <w:bottom w:val="none" w:sz="0" w:space="0" w:color="auto"/>
            <w:right w:val="none" w:sz="0" w:space="0" w:color="auto"/>
          </w:divBdr>
        </w:div>
        <w:div w:id="2084181048">
          <w:marLeft w:val="0"/>
          <w:marRight w:val="0"/>
          <w:marTop w:val="0"/>
          <w:marBottom w:val="0"/>
          <w:divBdr>
            <w:top w:val="none" w:sz="0" w:space="0" w:color="auto"/>
            <w:left w:val="none" w:sz="0" w:space="0" w:color="auto"/>
            <w:bottom w:val="none" w:sz="0" w:space="0" w:color="auto"/>
            <w:right w:val="none" w:sz="0" w:space="0" w:color="auto"/>
          </w:divBdr>
        </w:div>
        <w:div w:id="919876213">
          <w:marLeft w:val="0"/>
          <w:marRight w:val="0"/>
          <w:marTop w:val="0"/>
          <w:marBottom w:val="0"/>
          <w:divBdr>
            <w:top w:val="none" w:sz="0" w:space="0" w:color="auto"/>
            <w:left w:val="none" w:sz="0" w:space="0" w:color="auto"/>
            <w:bottom w:val="none" w:sz="0" w:space="0" w:color="auto"/>
            <w:right w:val="none" w:sz="0" w:space="0" w:color="auto"/>
          </w:divBdr>
        </w:div>
        <w:div w:id="1483039695">
          <w:marLeft w:val="0"/>
          <w:marRight w:val="0"/>
          <w:marTop w:val="0"/>
          <w:marBottom w:val="0"/>
          <w:divBdr>
            <w:top w:val="none" w:sz="0" w:space="0" w:color="auto"/>
            <w:left w:val="none" w:sz="0" w:space="0" w:color="auto"/>
            <w:bottom w:val="none" w:sz="0" w:space="0" w:color="auto"/>
            <w:right w:val="none" w:sz="0" w:space="0" w:color="auto"/>
          </w:divBdr>
        </w:div>
        <w:div w:id="488713099">
          <w:marLeft w:val="0"/>
          <w:marRight w:val="0"/>
          <w:marTop w:val="0"/>
          <w:marBottom w:val="0"/>
          <w:divBdr>
            <w:top w:val="none" w:sz="0" w:space="0" w:color="auto"/>
            <w:left w:val="none" w:sz="0" w:space="0" w:color="auto"/>
            <w:bottom w:val="none" w:sz="0" w:space="0" w:color="auto"/>
            <w:right w:val="none" w:sz="0" w:space="0" w:color="auto"/>
          </w:divBdr>
        </w:div>
        <w:div w:id="25848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rent%20Councils\Castlehead\Castlehead%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Castlehead minutes Template</Template>
  <TotalTime>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George Leslie Ltd</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Wong</dc:creator>
  <cp:lastModifiedBy>g menzies</cp:lastModifiedBy>
  <cp:revision>2</cp:revision>
  <dcterms:created xsi:type="dcterms:W3CDTF">2023-06-19T08:41:00Z</dcterms:created>
  <dcterms:modified xsi:type="dcterms:W3CDTF">2023-06-19T08:41:00Z</dcterms:modified>
</cp:coreProperties>
</file>